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7FCC7E" w14:textId="77777777" w:rsidR="00196EEE" w:rsidRDefault="007048EF" w:rsidP="00196EEE">
      <w:pPr>
        <w:jc w:val="right"/>
        <w:rPr>
          <w:rFonts w:ascii="Tahoma" w:hAnsi="Tahoma" w:cs="Tahoma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28AD880" wp14:editId="03A0928D">
            <wp:simplePos x="0" y="0"/>
            <wp:positionH relativeFrom="margin">
              <wp:posOffset>2452974</wp:posOffset>
            </wp:positionH>
            <wp:positionV relativeFrom="margin">
              <wp:posOffset>-631190</wp:posOffset>
            </wp:positionV>
            <wp:extent cx="1282700" cy="923925"/>
            <wp:effectExtent l="19050" t="0" r="0" b="0"/>
            <wp:wrapSquare wrapText="bothSides"/>
            <wp:docPr id="3" name="Picture 11" descr="IMG-20200527-WA0003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G-20200527-WA0003 (1)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71" t="8273" r="12241" b="133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2700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E5386" w:rsidRPr="000E5386">
        <w:rPr>
          <w:rFonts w:ascii="Tahoma" w:hAnsi="Tahoma" w:cs="Tahoma"/>
          <w:sz w:val="24"/>
          <w:szCs w:val="24"/>
        </w:rPr>
        <w:tab/>
      </w:r>
    </w:p>
    <w:p w14:paraId="08D4FD74" w14:textId="77777777" w:rsidR="009C698B" w:rsidRPr="0015069E" w:rsidRDefault="00CE074A" w:rsidP="00FC0FFB">
      <w:pPr>
        <w:spacing w:after="0" w:line="240" w:lineRule="auto"/>
        <w:ind w:left="720" w:right="-270" w:hanging="720"/>
        <w:jc w:val="both"/>
        <w:rPr>
          <w:rFonts w:ascii="Tw Cen MT" w:hAnsi="Tw Cen MT" w:cs="Arial"/>
          <w:b/>
          <w:bCs/>
          <w:sz w:val="28"/>
          <w:szCs w:val="28"/>
          <w:lang w:val="en-GB"/>
        </w:rPr>
      </w:pPr>
      <w:r>
        <w:rPr>
          <w:rFonts w:ascii="Tw Cen MT" w:hAnsi="Tw Cen MT" w:cs="Arial"/>
          <w:b/>
          <w:bCs/>
          <w:sz w:val="28"/>
          <w:szCs w:val="28"/>
          <w:lang w:val="en-GB"/>
        </w:rPr>
        <w:t>19</w:t>
      </w:r>
      <w:r w:rsidR="00976E0A" w:rsidRPr="0015069E">
        <w:rPr>
          <w:rFonts w:ascii="Tw Cen MT" w:hAnsi="Tw Cen MT" w:cs="Arial"/>
          <w:b/>
          <w:bCs/>
          <w:sz w:val="28"/>
          <w:szCs w:val="28"/>
          <w:lang w:val="en-GB"/>
        </w:rPr>
        <w:t>/</w:t>
      </w:r>
      <w:r w:rsidR="00D86395" w:rsidRPr="0015069E">
        <w:rPr>
          <w:rFonts w:ascii="Tw Cen MT" w:hAnsi="Tw Cen MT" w:cs="Arial"/>
          <w:b/>
          <w:bCs/>
          <w:sz w:val="28"/>
          <w:szCs w:val="28"/>
          <w:lang w:val="en-GB"/>
        </w:rPr>
        <w:t>0</w:t>
      </w:r>
      <w:r w:rsidR="00AE625E">
        <w:rPr>
          <w:rFonts w:ascii="Tw Cen MT" w:hAnsi="Tw Cen MT" w:cs="Arial"/>
          <w:b/>
          <w:bCs/>
          <w:sz w:val="28"/>
          <w:szCs w:val="28"/>
          <w:lang w:val="en-GB"/>
        </w:rPr>
        <w:t>7</w:t>
      </w:r>
      <w:r w:rsidR="00CB24B7" w:rsidRPr="0015069E">
        <w:rPr>
          <w:rFonts w:ascii="Tw Cen MT" w:hAnsi="Tw Cen MT" w:cs="Arial"/>
          <w:b/>
          <w:bCs/>
          <w:sz w:val="28"/>
          <w:szCs w:val="28"/>
          <w:lang w:val="en-GB"/>
        </w:rPr>
        <w:t>/202</w:t>
      </w:r>
      <w:r w:rsidR="002B6B04">
        <w:rPr>
          <w:rFonts w:ascii="Tw Cen MT" w:hAnsi="Tw Cen MT" w:cs="Arial"/>
          <w:b/>
          <w:bCs/>
          <w:sz w:val="28"/>
          <w:szCs w:val="28"/>
          <w:lang w:val="en-GB"/>
        </w:rPr>
        <w:t>6</w:t>
      </w:r>
    </w:p>
    <w:p w14:paraId="6E0C1265" w14:textId="77777777" w:rsidR="009C698B" w:rsidRPr="0015069E" w:rsidRDefault="009C698B" w:rsidP="00B303D3">
      <w:pPr>
        <w:spacing w:after="0" w:line="240" w:lineRule="auto"/>
        <w:ind w:right="-270"/>
        <w:jc w:val="both"/>
        <w:rPr>
          <w:rFonts w:ascii="Tw Cen MT" w:hAnsi="Tw Cen MT" w:cs="Arial"/>
          <w:bCs/>
          <w:highlight w:val="green"/>
          <w:lang w:val="en-GB"/>
        </w:rPr>
      </w:pPr>
    </w:p>
    <w:p w14:paraId="602AA2ED" w14:textId="77777777" w:rsidR="00B26546" w:rsidRPr="0015069E" w:rsidRDefault="00D86395" w:rsidP="00B303D3">
      <w:pPr>
        <w:spacing w:after="0" w:line="240" w:lineRule="auto"/>
        <w:ind w:right="-270"/>
        <w:jc w:val="both"/>
        <w:rPr>
          <w:rFonts w:ascii="Tw Cen MT" w:hAnsi="Tw Cen MT" w:cs="Arial"/>
          <w:b/>
          <w:bCs/>
          <w:sz w:val="36"/>
          <w:szCs w:val="36"/>
          <w:highlight w:val="green"/>
          <w:lang w:val="en-GB"/>
        </w:rPr>
      </w:pPr>
      <w:r w:rsidRPr="0015069E">
        <w:rPr>
          <w:rFonts w:ascii="Tw Cen MT" w:hAnsi="Tw Cen MT" w:cs="Arial"/>
          <w:b/>
          <w:bCs/>
          <w:sz w:val="36"/>
          <w:szCs w:val="36"/>
          <w:highlight w:val="green"/>
          <w:lang w:val="en-GB"/>
        </w:rPr>
        <w:t>Tender Advert</w:t>
      </w:r>
    </w:p>
    <w:p w14:paraId="5EB95036" w14:textId="77777777" w:rsidR="009C698B" w:rsidRPr="0015069E" w:rsidRDefault="00F958C2" w:rsidP="009B7A1B">
      <w:pPr>
        <w:spacing w:after="0" w:line="240" w:lineRule="auto"/>
        <w:ind w:right="-270"/>
        <w:jc w:val="both"/>
        <w:rPr>
          <w:rFonts w:ascii="Tw Cen MT" w:hAnsi="Tw Cen MT" w:cs="Arial"/>
          <w:b/>
          <w:bCs/>
          <w:lang w:val="en-GB"/>
        </w:rPr>
      </w:pPr>
      <w:r w:rsidRPr="0015069E">
        <w:rPr>
          <w:rFonts w:ascii="Tw Cen MT" w:hAnsi="Tw Cen MT" w:cs="Helvetica"/>
          <w:b/>
          <w:color w:val="000000"/>
          <w:shd w:val="clear" w:color="auto" w:fill="FFFFFF"/>
        </w:rPr>
        <w:t>Juba Foundation</w:t>
      </w:r>
    </w:p>
    <w:p w14:paraId="064719F6" w14:textId="77777777" w:rsidR="009D4B73" w:rsidRPr="0015069E" w:rsidRDefault="009B7A1B" w:rsidP="000E5386">
      <w:pPr>
        <w:rPr>
          <w:rFonts w:ascii="Tw Cen MT" w:hAnsi="Tw Cen MT" w:cs="Tahoma"/>
          <w:b/>
          <w:sz w:val="24"/>
          <w:szCs w:val="24"/>
        </w:rPr>
      </w:pPr>
      <w:r w:rsidRPr="0015069E">
        <w:rPr>
          <w:rFonts w:ascii="Tw Cen MT" w:hAnsi="Tw Cen MT" w:cs="Tahoma"/>
          <w:b/>
          <w:sz w:val="24"/>
          <w:szCs w:val="24"/>
        </w:rPr>
        <w:t>Mogadishu- Somalia</w:t>
      </w:r>
    </w:p>
    <w:p w14:paraId="70BBACE2" w14:textId="77777777" w:rsidR="000E5386" w:rsidRPr="0015069E" w:rsidRDefault="009D4B73" w:rsidP="00196EEE">
      <w:pPr>
        <w:spacing w:after="0" w:line="240" w:lineRule="auto"/>
        <w:rPr>
          <w:rFonts w:ascii="Tw Cen MT" w:hAnsi="Tw Cen MT" w:cs="Arial"/>
          <w:b/>
        </w:rPr>
      </w:pPr>
      <w:r w:rsidRPr="0015069E">
        <w:rPr>
          <w:rFonts w:ascii="Tw Cen MT" w:hAnsi="Tw Cen MT" w:cs="Arial"/>
          <w:b/>
        </w:rPr>
        <w:t xml:space="preserve">TENDER DESCRIPTION </w:t>
      </w:r>
    </w:p>
    <w:p w14:paraId="6AE454FB" w14:textId="77777777" w:rsidR="009D4B73" w:rsidRPr="0015069E" w:rsidRDefault="009D761C" w:rsidP="00196EEE">
      <w:pPr>
        <w:spacing w:after="0" w:line="240" w:lineRule="auto"/>
        <w:rPr>
          <w:rFonts w:ascii="Tw Cen MT" w:hAnsi="Tw Cen MT" w:cs="Arial"/>
          <w:b/>
        </w:rPr>
      </w:pPr>
      <w:r w:rsidRPr="0015069E">
        <w:rPr>
          <w:rFonts w:ascii="Tw Cen MT" w:hAnsi="Tw Cen MT" w:cs="Arial"/>
          <w:b/>
        </w:rPr>
        <w:t xml:space="preserve">Issuer: </w:t>
      </w:r>
      <w:r w:rsidR="00F958C2" w:rsidRPr="0015069E">
        <w:rPr>
          <w:rFonts w:ascii="Tw Cen MT" w:hAnsi="Tw Cen MT" w:cs="Arial"/>
          <w:b/>
        </w:rPr>
        <w:t>Juba Foundation</w:t>
      </w:r>
    </w:p>
    <w:p w14:paraId="549D1D30" w14:textId="77777777" w:rsidR="009D761C" w:rsidRPr="0015069E" w:rsidRDefault="009D761C" w:rsidP="009B7A1B">
      <w:pPr>
        <w:spacing w:after="0" w:line="240" w:lineRule="auto"/>
        <w:rPr>
          <w:rFonts w:ascii="Tw Cen MT" w:hAnsi="Tw Cen MT" w:cs="Arial"/>
          <w:b/>
        </w:rPr>
      </w:pPr>
    </w:p>
    <w:p w14:paraId="2A75ABF5" w14:textId="77777777" w:rsidR="009F79DE" w:rsidRPr="0015069E" w:rsidRDefault="00674BEB" w:rsidP="009B7A1B">
      <w:pPr>
        <w:spacing w:after="0" w:line="240" w:lineRule="auto"/>
        <w:rPr>
          <w:rFonts w:ascii="Tw Cen MT" w:hAnsi="Tw Cen MT" w:cs="Arial"/>
          <w:b/>
        </w:rPr>
      </w:pPr>
      <w:r w:rsidRPr="0015069E">
        <w:rPr>
          <w:rFonts w:ascii="Tw Cen MT" w:hAnsi="Tw Cen MT" w:cs="Arial"/>
          <w:b/>
        </w:rPr>
        <w:t>Tender ref no:</w:t>
      </w:r>
      <w:r w:rsidR="00F2010C">
        <w:rPr>
          <w:rFonts w:ascii="Tw Cen MT" w:hAnsi="Tw Cen MT" w:cs="Arial"/>
          <w:b/>
        </w:rPr>
        <w:t xml:space="preserve"> </w:t>
      </w:r>
      <w:r w:rsidR="009D4B73" w:rsidRPr="0015069E">
        <w:rPr>
          <w:rFonts w:ascii="Tw Cen MT" w:hAnsi="Tw Cen MT" w:cs="Arial"/>
          <w:b/>
        </w:rPr>
        <w:t xml:space="preserve">BID: </w:t>
      </w:r>
      <w:r w:rsidR="003B0E20" w:rsidRPr="0015069E">
        <w:rPr>
          <w:rFonts w:ascii="Tw Cen MT" w:hAnsi="Tw Cen MT" w:cs="Arial"/>
          <w:b/>
        </w:rPr>
        <w:t>JF/</w:t>
      </w:r>
      <w:r w:rsidR="00E04686">
        <w:rPr>
          <w:rFonts w:ascii="Tw Cen MT" w:hAnsi="Tw Cen MT"/>
          <w:b/>
          <w:color w:val="000000"/>
        </w:rPr>
        <w:t>KIS-WRK/BID/004</w:t>
      </w:r>
      <w:r w:rsidR="003B0E20" w:rsidRPr="0015069E">
        <w:rPr>
          <w:rFonts w:ascii="Tw Cen MT" w:hAnsi="Tw Cen MT"/>
          <w:b/>
          <w:color w:val="000000"/>
        </w:rPr>
        <w:t>/202</w:t>
      </w:r>
      <w:r w:rsidR="003B0E20">
        <w:rPr>
          <w:rFonts w:ascii="Tw Cen MT" w:hAnsi="Tw Cen MT"/>
          <w:b/>
          <w:color w:val="000000"/>
        </w:rPr>
        <w:t>6</w:t>
      </w:r>
      <w:r w:rsidR="00DC5CF0" w:rsidRPr="0015069E">
        <w:rPr>
          <w:rFonts w:ascii="Tw Cen MT" w:hAnsi="Tw Cen MT"/>
          <w:b/>
          <w:bCs/>
        </w:rPr>
        <w:t>.</w:t>
      </w:r>
    </w:p>
    <w:p w14:paraId="7F529098" w14:textId="77777777" w:rsidR="001D7D02" w:rsidRPr="0015069E" w:rsidRDefault="001D7D02" w:rsidP="001D7D02">
      <w:pPr>
        <w:spacing w:after="0" w:line="240" w:lineRule="auto"/>
        <w:rPr>
          <w:rFonts w:ascii="Tw Cen MT" w:hAnsi="Tw Cen MT" w:cs="Arial"/>
          <w:b/>
        </w:rPr>
      </w:pPr>
    </w:p>
    <w:p w14:paraId="1D821912" w14:textId="77777777" w:rsidR="00B77533" w:rsidRPr="0015069E" w:rsidRDefault="00F958C2" w:rsidP="00F958C2">
      <w:pPr>
        <w:spacing w:after="0" w:line="240" w:lineRule="auto"/>
        <w:ind w:right="-270"/>
        <w:jc w:val="both"/>
        <w:rPr>
          <w:rFonts w:ascii="Tw Cen MT" w:hAnsi="Tw Cen MT"/>
        </w:rPr>
      </w:pPr>
      <w:r w:rsidRPr="0015069E">
        <w:rPr>
          <w:rFonts w:ascii="Tw Cen MT" w:hAnsi="Tw Cen MT"/>
        </w:rPr>
        <w:t xml:space="preserve">Juba Foundation (JF) </w:t>
      </w:r>
      <w:hyperlink r:id="rId12" w:history="1">
        <w:r w:rsidRPr="0015069E">
          <w:rPr>
            <w:rStyle w:val="Hyperlink"/>
            <w:rFonts w:ascii="Tw Cen MT" w:hAnsi="Tw Cen MT"/>
          </w:rPr>
          <w:t>www.jubafoundation.org</w:t>
        </w:r>
      </w:hyperlink>
      <w:r w:rsidRPr="0015069E">
        <w:rPr>
          <w:rFonts w:ascii="Tw Cen MT" w:hAnsi="Tw Cen MT"/>
        </w:rPr>
        <w:t xml:space="preserve"> is a national Non-profit and Non-political organization (NGO) registered in Somalia as humanitarian organization with its HQs in Mogadishu Somalia and branch offices and live humanitarian activities in the regions in south central Somalia. </w:t>
      </w:r>
    </w:p>
    <w:p w14:paraId="23089923" w14:textId="77777777" w:rsidR="00CB24B7" w:rsidRPr="0015069E" w:rsidRDefault="00CB24B7" w:rsidP="00F958C2">
      <w:pPr>
        <w:spacing w:after="0" w:line="240" w:lineRule="auto"/>
        <w:ind w:right="-270"/>
        <w:jc w:val="both"/>
        <w:rPr>
          <w:rFonts w:ascii="Tw Cen MT" w:eastAsia="Times New Roman" w:hAnsi="Tw Cen MT" w:cs="Arial"/>
          <w:color w:val="333333"/>
        </w:rPr>
      </w:pPr>
    </w:p>
    <w:p w14:paraId="1BE7A623" w14:textId="77777777" w:rsidR="0015069E" w:rsidRDefault="00F958C2" w:rsidP="001154DC">
      <w:pPr>
        <w:spacing w:after="0" w:line="240" w:lineRule="auto"/>
        <w:rPr>
          <w:rFonts w:ascii="Tw Cen MT" w:hAnsi="Tw Cen MT"/>
          <w:b/>
          <w:bCs/>
        </w:rPr>
      </w:pPr>
      <w:r w:rsidRPr="0015069E">
        <w:rPr>
          <w:rFonts w:ascii="Tw Cen MT" w:hAnsi="Tw Cen MT"/>
        </w:rPr>
        <w:t xml:space="preserve">In line with our current programming </w:t>
      </w:r>
      <w:r w:rsidR="00F12D7A" w:rsidRPr="0015069E">
        <w:rPr>
          <w:rFonts w:ascii="Tw Cen MT" w:hAnsi="Tw Cen MT"/>
        </w:rPr>
        <w:t xml:space="preserve">in Somalia, </w:t>
      </w:r>
      <w:r w:rsidRPr="0015069E">
        <w:rPr>
          <w:rFonts w:ascii="Tw Cen MT" w:hAnsi="Tw Cen MT"/>
        </w:rPr>
        <w:t>Juba Foundation is inviting</w:t>
      </w:r>
      <w:r w:rsidR="008132CD" w:rsidRPr="0015069E">
        <w:rPr>
          <w:rFonts w:ascii="Tw Cen MT" w:hAnsi="Tw Cen MT"/>
        </w:rPr>
        <w:t xml:space="preserve"> interested private</w:t>
      </w:r>
      <w:r w:rsidR="002B6B04">
        <w:rPr>
          <w:rFonts w:ascii="Tw Cen MT" w:hAnsi="Tw Cen MT"/>
        </w:rPr>
        <w:t xml:space="preserve"> pharmaceutical</w:t>
      </w:r>
      <w:r w:rsidR="008132CD" w:rsidRPr="0015069E">
        <w:rPr>
          <w:rFonts w:ascii="Tw Cen MT" w:hAnsi="Tw Cen MT"/>
        </w:rPr>
        <w:t xml:space="preserve"> business companies for the tender of this bid</w:t>
      </w:r>
      <w:r w:rsidR="00F2010C">
        <w:rPr>
          <w:rFonts w:ascii="Tw Cen MT" w:hAnsi="Tw Cen MT"/>
        </w:rPr>
        <w:t xml:space="preserve"> </w:t>
      </w:r>
      <w:r w:rsidR="00E04686" w:rsidRPr="0015069E">
        <w:rPr>
          <w:rFonts w:ascii="Tw Cen MT" w:hAnsi="Tw Cen MT" w:cs="Arial"/>
          <w:b/>
        </w:rPr>
        <w:t>JF/</w:t>
      </w:r>
      <w:r w:rsidR="00E04686">
        <w:rPr>
          <w:rFonts w:ascii="Tw Cen MT" w:hAnsi="Tw Cen MT"/>
          <w:b/>
          <w:color w:val="000000"/>
        </w:rPr>
        <w:t>KIS-WRK/BID/004</w:t>
      </w:r>
      <w:r w:rsidR="00E04686" w:rsidRPr="0015069E">
        <w:rPr>
          <w:rFonts w:ascii="Tw Cen MT" w:hAnsi="Tw Cen MT"/>
          <w:b/>
          <w:color w:val="000000"/>
        </w:rPr>
        <w:t>/202</w:t>
      </w:r>
      <w:r w:rsidR="00E04686">
        <w:rPr>
          <w:rFonts w:ascii="Tw Cen MT" w:hAnsi="Tw Cen MT"/>
          <w:b/>
          <w:color w:val="000000"/>
        </w:rPr>
        <w:t>6</w:t>
      </w:r>
      <w:r w:rsidR="00E04686" w:rsidRPr="0015069E">
        <w:rPr>
          <w:rFonts w:ascii="Tw Cen MT" w:hAnsi="Tw Cen MT"/>
          <w:b/>
          <w:bCs/>
        </w:rPr>
        <w:t>.</w:t>
      </w:r>
      <w:r w:rsidR="00F62644" w:rsidRPr="0015069E">
        <w:rPr>
          <w:rFonts w:ascii="Tw Cen MT" w:hAnsi="Tw Cen MT"/>
          <w:b/>
          <w:bCs/>
        </w:rPr>
        <w:t>.</w:t>
      </w:r>
    </w:p>
    <w:p w14:paraId="20DD5F10" w14:textId="77777777" w:rsidR="0015069E" w:rsidRDefault="0015069E" w:rsidP="001154DC">
      <w:pPr>
        <w:spacing w:after="0" w:line="240" w:lineRule="auto"/>
        <w:rPr>
          <w:rFonts w:ascii="Tw Cen MT" w:hAnsi="Tw Cen MT"/>
          <w:b/>
          <w:bCs/>
        </w:rPr>
      </w:pPr>
    </w:p>
    <w:p w14:paraId="6794B430" w14:textId="77777777" w:rsidR="00DF4DB6" w:rsidRPr="0015069E" w:rsidRDefault="00DF4DB6" w:rsidP="001154DC">
      <w:pPr>
        <w:spacing w:after="0" w:line="240" w:lineRule="auto"/>
        <w:rPr>
          <w:rFonts w:ascii="Tw Cen MT" w:hAnsi="Tw Cen MT"/>
          <w:b/>
          <w:bCs/>
        </w:rPr>
      </w:pPr>
    </w:p>
    <w:p w14:paraId="4ED18B4D" w14:textId="77777777" w:rsidR="00DF4DB6" w:rsidRPr="00F2010C" w:rsidRDefault="00DF4DB6" w:rsidP="00F2010C">
      <w:pPr>
        <w:spacing w:after="0" w:line="240" w:lineRule="auto"/>
        <w:rPr>
          <w:rFonts w:ascii="Tw Cen MT" w:hAnsi="Tw Cen MT"/>
        </w:rPr>
      </w:pPr>
      <w:r w:rsidRPr="00F2010C">
        <w:rPr>
          <w:rFonts w:ascii="Tw Cen MT" w:hAnsi="Tw Cen MT"/>
          <w:b/>
          <w:bCs/>
        </w:rPr>
        <w:t xml:space="preserve">Lot 1: </w:t>
      </w:r>
      <w:r w:rsidR="002B6B04" w:rsidRPr="00F2010C">
        <w:rPr>
          <w:rFonts w:ascii="Tw Cen MT" w:hAnsi="Tw Cen MT"/>
        </w:rPr>
        <w:t xml:space="preserve">Procurement of Essential Drugs as specified below </w:t>
      </w:r>
    </w:p>
    <w:p w14:paraId="57D9D819" w14:textId="77777777" w:rsidR="002B6B04" w:rsidRDefault="002B6B04" w:rsidP="002B6B04">
      <w:pPr>
        <w:spacing w:after="0" w:line="240" w:lineRule="auto"/>
        <w:rPr>
          <w:rFonts w:ascii="Tw Cen MT" w:hAnsi="Tw Cen MT"/>
        </w:rPr>
      </w:pPr>
    </w:p>
    <w:tbl>
      <w:tblPr>
        <w:tblW w:w="10424" w:type="dxa"/>
        <w:jc w:val="center"/>
        <w:tblLayout w:type="fixed"/>
        <w:tblLook w:val="04A0" w:firstRow="1" w:lastRow="0" w:firstColumn="1" w:lastColumn="0" w:noHBand="0" w:noVBand="1"/>
      </w:tblPr>
      <w:tblGrid>
        <w:gridCol w:w="680"/>
        <w:gridCol w:w="4050"/>
        <w:gridCol w:w="1260"/>
        <w:gridCol w:w="1170"/>
        <w:gridCol w:w="1170"/>
        <w:gridCol w:w="2094"/>
      </w:tblGrid>
      <w:tr w:rsidR="00A7329C" w:rsidRPr="00481F2B" w14:paraId="160C6078" w14:textId="77777777" w:rsidTr="00A7329C">
        <w:trPr>
          <w:trHeight w:val="844"/>
          <w:jc w:val="center"/>
        </w:trPr>
        <w:tc>
          <w:tcPr>
            <w:tcW w:w="680" w:type="dxa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4409BA" w14:textId="77777777" w:rsidR="00A7329C" w:rsidRPr="00602CA5" w:rsidRDefault="00A7329C" w:rsidP="00C3478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b/>
                <w:bCs/>
                <w:sz w:val="28"/>
                <w:szCs w:val="28"/>
              </w:rPr>
            </w:pPr>
            <w:r w:rsidRPr="00602CA5">
              <w:rPr>
                <w:rFonts w:ascii="Tw Cen MT" w:eastAsia="Times New Roman" w:hAnsi="Tw Cen MT" w:cs="Arial"/>
                <w:b/>
                <w:bCs/>
                <w:sz w:val="28"/>
                <w:szCs w:val="28"/>
              </w:rPr>
              <w:t>Item No.</w:t>
            </w:r>
          </w:p>
        </w:tc>
        <w:tc>
          <w:tcPr>
            <w:tcW w:w="4050" w:type="dxa"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5C360BD2" w14:textId="77777777" w:rsidR="00A7329C" w:rsidRPr="00602CA5" w:rsidRDefault="00A7329C" w:rsidP="00C3478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b/>
                <w:bCs/>
                <w:sz w:val="28"/>
                <w:szCs w:val="28"/>
              </w:rPr>
            </w:pPr>
            <w:r w:rsidRPr="00602CA5">
              <w:rPr>
                <w:rFonts w:ascii="Tw Cen MT" w:eastAsia="Times New Roman" w:hAnsi="Tw Cen MT" w:cs="Arial"/>
                <w:b/>
                <w:bCs/>
                <w:sz w:val="28"/>
                <w:szCs w:val="28"/>
              </w:rPr>
              <w:t>Item Description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0705CAB" w14:textId="77777777" w:rsidR="00A7329C" w:rsidRPr="00602CA5" w:rsidRDefault="00A7329C" w:rsidP="00C3478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b/>
                <w:bCs/>
                <w:sz w:val="28"/>
                <w:szCs w:val="28"/>
              </w:rPr>
            </w:pPr>
            <w:r w:rsidRPr="00602CA5">
              <w:rPr>
                <w:rFonts w:ascii="Tw Cen MT" w:eastAsia="Times New Roman" w:hAnsi="Tw Cen MT" w:cs="Arial"/>
                <w:b/>
                <w:bCs/>
                <w:sz w:val="28"/>
                <w:szCs w:val="28"/>
              </w:rPr>
              <w:t>Quantity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119FDCBF" w14:textId="77777777" w:rsidR="00A7329C" w:rsidRPr="00602CA5" w:rsidRDefault="00A7329C" w:rsidP="00C3478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b/>
                <w:bCs/>
                <w:sz w:val="28"/>
                <w:szCs w:val="28"/>
              </w:rPr>
            </w:pPr>
            <w:r w:rsidRPr="00602CA5">
              <w:rPr>
                <w:rFonts w:ascii="Tw Cen MT" w:eastAsia="Times New Roman" w:hAnsi="Tw Cen MT" w:cs="Arial"/>
                <w:b/>
                <w:bCs/>
                <w:sz w:val="28"/>
                <w:szCs w:val="28"/>
              </w:rPr>
              <w:t>Unit</w:t>
            </w:r>
          </w:p>
        </w:tc>
        <w:tc>
          <w:tcPr>
            <w:tcW w:w="1170" w:type="dxa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E44FF2" w14:textId="77777777" w:rsidR="00A7329C" w:rsidRPr="00602CA5" w:rsidRDefault="00A7329C" w:rsidP="00C3478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b/>
                <w:bCs/>
                <w:sz w:val="28"/>
                <w:szCs w:val="28"/>
              </w:rPr>
            </w:pPr>
            <w:r w:rsidRPr="00602CA5">
              <w:rPr>
                <w:rFonts w:ascii="Tw Cen MT" w:eastAsia="Times New Roman" w:hAnsi="Tw Cen MT" w:cs="Arial"/>
                <w:b/>
                <w:bCs/>
                <w:sz w:val="28"/>
                <w:szCs w:val="28"/>
              </w:rPr>
              <w:t>Unit price $</w:t>
            </w:r>
          </w:p>
        </w:tc>
        <w:tc>
          <w:tcPr>
            <w:tcW w:w="2094" w:type="dxa"/>
            <w:tcBorders>
              <w:top w:val="single" w:sz="8" w:space="0" w:color="auto"/>
              <w:left w:val="nil"/>
              <w:bottom w:val="single" w:sz="4" w:space="0" w:color="000000"/>
              <w:right w:val="single" w:sz="8" w:space="0" w:color="000000"/>
            </w:tcBorders>
            <w:noWrap/>
            <w:vAlign w:val="center"/>
            <w:hideMark/>
          </w:tcPr>
          <w:p w14:paraId="1DDBD879" w14:textId="77777777" w:rsidR="00A7329C" w:rsidRPr="00602CA5" w:rsidRDefault="00A7329C" w:rsidP="00C3478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b/>
                <w:bCs/>
                <w:sz w:val="28"/>
                <w:szCs w:val="28"/>
              </w:rPr>
            </w:pPr>
            <w:r w:rsidRPr="00602CA5">
              <w:rPr>
                <w:rFonts w:ascii="Tw Cen MT" w:eastAsia="Times New Roman" w:hAnsi="Tw Cen MT" w:cs="Arial"/>
                <w:b/>
                <w:bCs/>
                <w:sz w:val="28"/>
                <w:szCs w:val="28"/>
              </w:rPr>
              <w:t>Total price $</w:t>
            </w:r>
          </w:p>
        </w:tc>
      </w:tr>
      <w:tr w:rsidR="00E04686" w:rsidRPr="00481F2B" w14:paraId="73891237" w14:textId="77777777" w:rsidTr="00C34784">
        <w:trPr>
          <w:trHeight w:val="359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73DD8C25" w14:textId="77777777" w:rsidR="00E04686" w:rsidRPr="0093344A" w:rsidRDefault="00E04686" w:rsidP="00C3478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1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5565C42" w14:textId="77777777" w:rsidR="00E04686" w:rsidRPr="006427B7" w:rsidRDefault="00E04686" w:rsidP="00C34784">
            <w:pPr>
              <w:tabs>
                <w:tab w:val="left" w:pos="3136"/>
              </w:tabs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Albendazole Syrup (200 mg/5 mL)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D1E0A59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1500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47FBEE9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Bottle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3CBF4E4" w14:textId="77777777" w:rsidR="00E04686" w:rsidRPr="00CC4FFC" w:rsidRDefault="00E04686" w:rsidP="00C3478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227EBF99" w14:textId="77777777" w:rsidR="00E04686" w:rsidRPr="00CC4FFC" w:rsidRDefault="00E04686" w:rsidP="00C3478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04686" w:rsidRPr="00481F2B" w14:paraId="47D43895" w14:textId="77777777" w:rsidTr="00C34784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C8CCCAD" w14:textId="77777777" w:rsidR="00E04686" w:rsidRPr="0093344A" w:rsidRDefault="00E04686" w:rsidP="00C3478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2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094FD0F" w14:textId="77777777" w:rsidR="00E04686" w:rsidRPr="006427B7" w:rsidRDefault="00E04686" w:rsidP="00C34784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Amoxicillin Capsule 250 mg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EBD1E2A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4000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583AF285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Capsules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876BA2C" w14:textId="77777777" w:rsidR="00E04686" w:rsidRPr="00CC4FFC" w:rsidRDefault="00E04686" w:rsidP="00C3478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2DD10C5E" w14:textId="77777777" w:rsidR="00E04686" w:rsidRPr="00CC4FFC" w:rsidRDefault="00E04686" w:rsidP="00C3478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04686" w:rsidRPr="00481F2B" w14:paraId="54718913" w14:textId="77777777" w:rsidTr="00C34784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38B7C14" w14:textId="77777777" w:rsidR="00E04686" w:rsidRPr="0093344A" w:rsidRDefault="00E04686" w:rsidP="00C3478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3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923DDD7" w14:textId="77777777" w:rsidR="00E04686" w:rsidRPr="006427B7" w:rsidRDefault="00E04686" w:rsidP="00C34784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Calcium Gluconate Injection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0023B06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09F3EAE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Ampules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8346975" w14:textId="77777777" w:rsidR="00E04686" w:rsidRPr="00CC4FFC" w:rsidRDefault="00E04686" w:rsidP="00C3478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3DBE9BF3" w14:textId="77777777" w:rsidR="00E04686" w:rsidRPr="00CC4FFC" w:rsidRDefault="00E04686" w:rsidP="00C3478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04686" w:rsidRPr="00481F2B" w14:paraId="6672FD2B" w14:textId="77777777" w:rsidTr="00C34784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2A488E7" w14:textId="77777777" w:rsidR="00E04686" w:rsidRPr="0093344A" w:rsidRDefault="00E04686" w:rsidP="00C3478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4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D24C815" w14:textId="77777777" w:rsidR="00E04686" w:rsidRPr="006427B7" w:rsidRDefault="00E04686" w:rsidP="00C34784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Magnesium Sulfate Injection 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71C9004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DCDC0BF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Vial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9682A51" w14:textId="77777777" w:rsidR="00E04686" w:rsidRPr="00CC4FFC" w:rsidRDefault="00E04686" w:rsidP="00C3478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1C2C317B" w14:textId="77777777" w:rsidR="00E04686" w:rsidRPr="00CC4FFC" w:rsidRDefault="00E04686" w:rsidP="00C3478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04686" w:rsidRPr="00481F2B" w14:paraId="331EC364" w14:textId="77777777" w:rsidTr="00E04686">
        <w:trPr>
          <w:trHeight w:val="476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4675161" w14:textId="77777777" w:rsidR="00E04686" w:rsidRPr="0093344A" w:rsidRDefault="00E04686" w:rsidP="00C3478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5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AA9F29E" w14:textId="77777777" w:rsidR="00E04686" w:rsidRPr="006427B7" w:rsidRDefault="00E04686" w:rsidP="00C34784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Ceftriaxone Injection 1 g 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4CD8552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B80602D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Vial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6F65977" w14:textId="77777777" w:rsidR="00E04686" w:rsidRPr="00CC4FFC" w:rsidRDefault="00E04686" w:rsidP="00C3478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63D31022" w14:textId="77777777" w:rsidR="00E04686" w:rsidRPr="00CC4FFC" w:rsidRDefault="00E04686" w:rsidP="00C3478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04686" w:rsidRPr="00481F2B" w14:paraId="1A247317" w14:textId="77777777" w:rsidTr="00C34784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E3AA167" w14:textId="77777777" w:rsidR="00E04686" w:rsidRPr="0093344A" w:rsidRDefault="00E04686" w:rsidP="00C3478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6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A4ED098" w14:textId="77777777" w:rsidR="00E04686" w:rsidRPr="006427B7" w:rsidRDefault="00E04686" w:rsidP="00C34784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Cotrimoxazole Oral Suspension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CA551CD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800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D40059C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Bottle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C23E6F2" w14:textId="77777777" w:rsidR="00E04686" w:rsidRPr="00CC4FFC" w:rsidRDefault="00E04686" w:rsidP="00C3478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485FB15F" w14:textId="77777777" w:rsidR="00E04686" w:rsidRPr="00CC4FFC" w:rsidRDefault="00E04686" w:rsidP="00C3478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04686" w:rsidRPr="00481F2B" w14:paraId="6370F3A3" w14:textId="77777777" w:rsidTr="00C34784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35FEA36" w14:textId="77777777" w:rsidR="00E04686" w:rsidRPr="0093344A" w:rsidRDefault="00E04686" w:rsidP="00C3478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7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1A8DD95" w14:textId="77777777" w:rsidR="00E04686" w:rsidRPr="006427B7" w:rsidRDefault="00E04686" w:rsidP="00C34784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Chlorhexidine Solution for Umbilical Cord Care 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64946F1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4334CAB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Bottle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F10E9AE" w14:textId="77777777" w:rsidR="00E04686" w:rsidRPr="00CC4FFC" w:rsidRDefault="00E04686" w:rsidP="00C3478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16E17C79" w14:textId="77777777" w:rsidR="00E04686" w:rsidRPr="00CC4FFC" w:rsidRDefault="00E04686" w:rsidP="00C3478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04686" w:rsidRPr="00481F2B" w14:paraId="162510D4" w14:textId="77777777" w:rsidTr="00C34784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F3FB191" w14:textId="77777777" w:rsidR="00E04686" w:rsidRPr="0093344A" w:rsidRDefault="00E04686" w:rsidP="00C3478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8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98C0375" w14:textId="77777777" w:rsidR="00E04686" w:rsidRPr="006427B7" w:rsidRDefault="00E04686" w:rsidP="00C34784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Clotrimazole Vaginal Cream (Cotrim Vaginal Cream)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B6D7C0B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800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523C71FC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Tube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3EDAF07" w14:textId="77777777" w:rsidR="00E04686" w:rsidRPr="00CC4FFC" w:rsidRDefault="00E04686" w:rsidP="00C3478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0060A19F" w14:textId="77777777" w:rsidR="00E04686" w:rsidRPr="00CC4FFC" w:rsidRDefault="00E04686" w:rsidP="00C3478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04686" w:rsidRPr="00481F2B" w14:paraId="7952A7A4" w14:textId="77777777" w:rsidTr="00C34784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703541C" w14:textId="77777777" w:rsidR="00E04686" w:rsidRPr="0093344A" w:rsidRDefault="00E04686" w:rsidP="00C3478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9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5BE75C4" w14:textId="77777777" w:rsidR="00E04686" w:rsidRPr="006427B7" w:rsidRDefault="00E04686" w:rsidP="00C34784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Nystatin Vaginal Cream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6B8CA14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400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A2D2DFD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Tube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24A431C" w14:textId="77777777" w:rsidR="00E04686" w:rsidRPr="00CC4FFC" w:rsidRDefault="00E04686" w:rsidP="00C3478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55FD8135" w14:textId="77777777" w:rsidR="00E04686" w:rsidRPr="00CC4FFC" w:rsidRDefault="00E04686" w:rsidP="00C3478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04686" w:rsidRPr="00481F2B" w14:paraId="77DA2934" w14:textId="77777777" w:rsidTr="00C34784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2F6332A" w14:textId="77777777" w:rsidR="00E04686" w:rsidRPr="0093344A" w:rsidRDefault="00E04686" w:rsidP="00C3478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10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A15C45F" w14:textId="77777777" w:rsidR="00E04686" w:rsidRPr="006427B7" w:rsidRDefault="00E04686" w:rsidP="00C34784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Diclofenac Injection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01B62ED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5AF05F4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Vial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6840BAC" w14:textId="77777777" w:rsidR="00E04686" w:rsidRPr="00CC4FFC" w:rsidRDefault="00E04686" w:rsidP="00C3478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42C0C1DE" w14:textId="77777777" w:rsidR="00E04686" w:rsidRPr="00CC4FFC" w:rsidRDefault="00E04686" w:rsidP="00C3478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04686" w:rsidRPr="00481F2B" w14:paraId="3ED4C020" w14:textId="77777777" w:rsidTr="00C34784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76B9BA4" w14:textId="77777777" w:rsidR="00E04686" w:rsidRPr="0093344A" w:rsidRDefault="00E04686" w:rsidP="00C3478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11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63E9DD9" w14:textId="77777777" w:rsidR="00E04686" w:rsidRPr="006427B7" w:rsidRDefault="00E04686" w:rsidP="00C34784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Erythromycin Oral Suspension 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B3A5B4E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600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8CDB87F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Bottle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72BAF09" w14:textId="77777777" w:rsidR="00E04686" w:rsidRPr="00CC4FFC" w:rsidRDefault="00E04686" w:rsidP="00C3478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71E6D05F" w14:textId="77777777" w:rsidR="00E04686" w:rsidRPr="00CC4FFC" w:rsidRDefault="00E04686" w:rsidP="00C3478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04686" w:rsidRPr="00481F2B" w14:paraId="0460E4D2" w14:textId="77777777" w:rsidTr="00E04686">
        <w:trPr>
          <w:trHeight w:val="282"/>
          <w:jc w:val="center"/>
        </w:trPr>
        <w:tc>
          <w:tcPr>
            <w:tcW w:w="680" w:type="dxa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2DB6FF5" w14:textId="77777777" w:rsidR="00E04686" w:rsidRPr="0093344A" w:rsidRDefault="00E04686" w:rsidP="00C3478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12</w:t>
            </w:r>
          </w:p>
        </w:tc>
        <w:tc>
          <w:tcPr>
            <w:tcW w:w="405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762C5CC" w14:textId="77777777" w:rsidR="00E04686" w:rsidRPr="006427B7" w:rsidRDefault="00E04686" w:rsidP="00C34784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Ibuprofen Oral Suspension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34AFB00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2000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E8C2250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Tablet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10D45CE" w14:textId="77777777" w:rsidR="00E04686" w:rsidRPr="00CC4FFC" w:rsidRDefault="00E04686" w:rsidP="00C3478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253BDB83" w14:textId="77777777" w:rsidR="00E04686" w:rsidRPr="00CC4FFC" w:rsidRDefault="00E04686" w:rsidP="00C3478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04686" w:rsidRPr="00481F2B" w14:paraId="4C60E308" w14:textId="77777777" w:rsidTr="00C34784">
        <w:trPr>
          <w:trHeight w:val="282"/>
          <w:jc w:val="center"/>
        </w:trPr>
        <w:tc>
          <w:tcPr>
            <w:tcW w:w="680" w:type="dxa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436F08F" w14:textId="77777777" w:rsidR="00E04686" w:rsidRPr="0093344A" w:rsidRDefault="00E04686" w:rsidP="00C3478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lastRenderedPageBreak/>
              <w:t>13</w:t>
            </w:r>
          </w:p>
        </w:tc>
        <w:tc>
          <w:tcPr>
            <w:tcW w:w="405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AB74E21" w14:textId="77777777" w:rsidR="00E04686" w:rsidRPr="006427B7" w:rsidRDefault="00E04686" w:rsidP="00C34784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Ibuprofen Oral Suspension mL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53D19F7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400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419C145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Bottle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B1831CF" w14:textId="77777777" w:rsidR="00E04686" w:rsidRPr="00CC4FFC" w:rsidRDefault="00E04686" w:rsidP="00C3478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2A3B9F74" w14:textId="77777777" w:rsidR="00E04686" w:rsidRPr="00CC4FFC" w:rsidRDefault="00E04686" w:rsidP="00C3478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04686" w:rsidRPr="00481F2B" w14:paraId="5F3D98AD" w14:textId="77777777" w:rsidTr="00C34784">
        <w:trPr>
          <w:trHeight w:val="282"/>
          <w:jc w:val="center"/>
        </w:trPr>
        <w:tc>
          <w:tcPr>
            <w:tcW w:w="680" w:type="dxa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BF28518" w14:textId="77777777" w:rsidR="00E04686" w:rsidRPr="0093344A" w:rsidRDefault="00E04686" w:rsidP="00C3478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14</w:t>
            </w:r>
          </w:p>
        </w:tc>
        <w:tc>
          <w:tcPr>
            <w:tcW w:w="405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1E8C5BB" w14:textId="77777777" w:rsidR="00E04686" w:rsidRPr="006427B7" w:rsidRDefault="00E04686" w:rsidP="00C34784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Hyoscine Butylbromide Injection 20 mg/mL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9F672DF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400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EA1A9FB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Ampule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B02DB46" w14:textId="77777777" w:rsidR="00E04686" w:rsidRPr="00CC4FFC" w:rsidRDefault="00E04686" w:rsidP="00C3478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17A2E526" w14:textId="77777777" w:rsidR="00E04686" w:rsidRPr="00CC4FFC" w:rsidRDefault="00E04686" w:rsidP="00C3478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04686" w:rsidRPr="00481F2B" w14:paraId="2799C0BE" w14:textId="77777777" w:rsidTr="00C34784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91715B0" w14:textId="77777777" w:rsidR="00E04686" w:rsidRPr="0093344A" w:rsidRDefault="00E04686" w:rsidP="00C3478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15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5A7EFE8" w14:textId="77777777" w:rsidR="00E04686" w:rsidRPr="006427B7" w:rsidRDefault="00E04686" w:rsidP="00C34784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Hydrocortisone Cream 1%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6AB717E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600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A2DE34A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Tube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D7552BE" w14:textId="77777777" w:rsidR="00E04686" w:rsidRPr="00CC4FFC" w:rsidRDefault="00E04686" w:rsidP="00C3478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58F41A17" w14:textId="77777777" w:rsidR="00E04686" w:rsidRPr="00CC4FFC" w:rsidRDefault="00E04686" w:rsidP="00C3478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04686" w:rsidRPr="00481F2B" w14:paraId="24EBCD4D" w14:textId="77777777" w:rsidTr="00C34784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0841170" w14:textId="77777777" w:rsidR="00E04686" w:rsidRPr="0093344A" w:rsidRDefault="00E04686" w:rsidP="00C3478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16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59DDC69" w14:textId="77777777" w:rsidR="00E04686" w:rsidRPr="00367525" w:rsidRDefault="00E04686" w:rsidP="00C34784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367525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Metronidazole Tablet 400 mg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41DA979" w14:textId="77777777" w:rsidR="00E04686" w:rsidRPr="00367525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367525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3000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0FB4E37" w14:textId="77777777" w:rsidR="00E04686" w:rsidRPr="00367525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367525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tablets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3F463DC" w14:textId="77777777" w:rsidR="00E04686" w:rsidRPr="00CC4FFC" w:rsidRDefault="00E04686" w:rsidP="00C3478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51A79429" w14:textId="77777777" w:rsidR="00E04686" w:rsidRPr="00CC4FFC" w:rsidRDefault="00E04686" w:rsidP="00C3478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04686" w:rsidRPr="00481F2B" w14:paraId="740168FC" w14:textId="77777777" w:rsidTr="00C34784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52FC5BD" w14:textId="77777777" w:rsidR="00E04686" w:rsidRPr="0093344A" w:rsidRDefault="00E04686" w:rsidP="00C3478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17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4C19112" w14:textId="77777777" w:rsidR="00E04686" w:rsidRPr="00367525" w:rsidRDefault="00E04686" w:rsidP="00C34784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367525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Metronidazole syrup 125 mg/5 mL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0E715DC" w14:textId="77777777" w:rsidR="00E04686" w:rsidRPr="00367525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367525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C3E8D37" w14:textId="77777777" w:rsidR="00E04686" w:rsidRPr="00367525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367525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Bottle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6BC26DD" w14:textId="77777777" w:rsidR="00E04686" w:rsidRPr="00CC4FFC" w:rsidRDefault="00E04686" w:rsidP="00C3478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1B2BA263" w14:textId="77777777" w:rsidR="00E04686" w:rsidRPr="00CC4FFC" w:rsidRDefault="00E04686" w:rsidP="00C3478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04686" w:rsidRPr="00481F2B" w14:paraId="5666085A" w14:textId="77777777" w:rsidTr="00C34784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5256E26" w14:textId="77777777" w:rsidR="00E04686" w:rsidRPr="0093344A" w:rsidRDefault="00E04686" w:rsidP="00C3478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18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7FFA982" w14:textId="77777777" w:rsidR="00E04686" w:rsidRPr="006427B7" w:rsidRDefault="00E04686" w:rsidP="00C34784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Metronidazole 500 mg/100 mL sterile intravenous infusion solution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616A3E3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600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D9A1622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Bottle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B4FC195" w14:textId="77777777" w:rsidR="00E04686" w:rsidRPr="00CC4FFC" w:rsidRDefault="00E04686" w:rsidP="00C3478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6DC269E9" w14:textId="77777777" w:rsidR="00E04686" w:rsidRPr="00CC4FFC" w:rsidRDefault="00E04686" w:rsidP="00C3478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04686" w:rsidRPr="00481F2B" w14:paraId="0419A17D" w14:textId="77777777" w:rsidTr="00C34784">
        <w:trPr>
          <w:trHeight w:val="282"/>
          <w:jc w:val="center"/>
        </w:trPr>
        <w:tc>
          <w:tcPr>
            <w:tcW w:w="680" w:type="dxa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35B5683" w14:textId="77777777" w:rsidR="00E04686" w:rsidRPr="0093344A" w:rsidRDefault="00E04686" w:rsidP="00C3478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19</w:t>
            </w:r>
          </w:p>
        </w:tc>
        <w:tc>
          <w:tcPr>
            <w:tcW w:w="405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212B610" w14:textId="77777777" w:rsidR="00E04686" w:rsidRPr="006427B7" w:rsidRDefault="00E04686" w:rsidP="00C34784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Omeprazole Capsule 20 mg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2DF2874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5000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61FBD29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Capsules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AA8C8A0" w14:textId="77777777" w:rsidR="00E04686" w:rsidRPr="00CC4FFC" w:rsidRDefault="00E04686" w:rsidP="00C3478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68259031" w14:textId="77777777" w:rsidR="00E04686" w:rsidRPr="00CC4FFC" w:rsidRDefault="00E04686" w:rsidP="00C3478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04686" w:rsidRPr="00481F2B" w14:paraId="420F802E" w14:textId="77777777" w:rsidTr="00C34784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654EB49" w14:textId="77777777" w:rsidR="00E04686" w:rsidRPr="0093344A" w:rsidRDefault="00E04686" w:rsidP="00C3478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20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2D3362B" w14:textId="77777777" w:rsidR="00E04686" w:rsidRPr="006427B7" w:rsidRDefault="00E04686" w:rsidP="00C34784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Omeprazole Injection 40 mg 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BD209FA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800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3D5AD6A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Vial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76A7D12" w14:textId="77777777" w:rsidR="00E04686" w:rsidRPr="00CC4FFC" w:rsidRDefault="00E04686" w:rsidP="00C3478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2B4CF2E8" w14:textId="77777777" w:rsidR="00E04686" w:rsidRPr="00CC4FFC" w:rsidRDefault="00E04686" w:rsidP="00C3478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04686" w:rsidRPr="00481F2B" w14:paraId="023A4F1B" w14:textId="77777777" w:rsidTr="00C34784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7B52CA4" w14:textId="77777777" w:rsidR="00E04686" w:rsidRPr="0093344A" w:rsidRDefault="00E04686" w:rsidP="00C3478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21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C7E77CE" w14:textId="77777777" w:rsidR="00E04686" w:rsidRPr="006427B7" w:rsidRDefault="00E04686" w:rsidP="00C34784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Misoprostol 200 mcg oral tablet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AC6E6B7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2000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B8DBBE5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Tablet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76E099F" w14:textId="77777777" w:rsidR="00E04686" w:rsidRPr="00CC4FFC" w:rsidRDefault="00E04686" w:rsidP="00C3478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3373F2E7" w14:textId="77777777" w:rsidR="00E04686" w:rsidRPr="00CC4FFC" w:rsidRDefault="00E04686" w:rsidP="00C3478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04686" w:rsidRPr="00481F2B" w14:paraId="5ECE8EA3" w14:textId="77777777" w:rsidTr="00C34784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1F9615B" w14:textId="77777777" w:rsidR="00E04686" w:rsidRPr="0093344A" w:rsidRDefault="00E04686" w:rsidP="00C3478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22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718896C" w14:textId="77777777" w:rsidR="00E04686" w:rsidRPr="006427B7" w:rsidRDefault="00E04686" w:rsidP="00C34784">
            <w:pPr>
              <w:tabs>
                <w:tab w:val="left" w:pos="3136"/>
              </w:tabs>
              <w:rPr>
                <w:rFonts w:asciiTheme="majorHAnsi" w:hAnsiTheme="majorHAnsi" w:cstheme="majorHAnsi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sz w:val="20"/>
                <w:szCs w:val="20"/>
              </w:rPr>
              <w:t>Nifedipine Tablet 20 mg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35CC8E7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800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994297F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Tablet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408D669" w14:textId="77777777" w:rsidR="00E04686" w:rsidRPr="00CC4FFC" w:rsidRDefault="00E04686" w:rsidP="00C3478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72165BD9" w14:textId="77777777" w:rsidR="00E04686" w:rsidRPr="00CC4FFC" w:rsidRDefault="00E04686" w:rsidP="00C3478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04686" w:rsidRPr="00481F2B" w14:paraId="34BD36D6" w14:textId="77777777" w:rsidTr="00C34784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542F854" w14:textId="77777777" w:rsidR="00E04686" w:rsidRPr="0093344A" w:rsidRDefault="00E04686" w:rsidP="00C3478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23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53D84AE" w14:textId="77777777" w:rsidR="00E04686" w:rsidRPr="006427B7" w:rsidRDefault="00E04686" w:rsidP="00C34784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Nitrofurantoin Tablet 100 mg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4180312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1600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83A86AF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Tablets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84DA371" w14:textId="77777777" w:rsidR="00E04686" w:rsidRPr="00CC4FFC" w:rsidRDefault="00E04686" w:rsidP="00C3478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058404EA" w14:textId="77777777" w:rsidR="00E04686" w:rsidRPr="00CC4FFC" w:rsidRDefault="00E04686" w:rsidP="00C3478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04686" w:rsidRPr="00481F2B" w14:paraId="388B3745" w14:textId="77777777" w:rsidTr="00C34784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9ED8190" w14:textId="77777777" w:rsidR="00E04686" w:rsidRPr="0093344A" w:rsidRDefault="00E04686" w:rsidP="00C3478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24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79058A4" w14:textId="77777777" w:rsidR="00E04686" w:rsidRPr="006427B7" w:rsidRDefault="00E04686" w:rsidP="00C34784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Paracetamol Injection (IV) 1 g/100 mL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7A55190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500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C36CDD1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Bottle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D828FDC" w14:textId="77777777" w:rsidR="00E04686" w:rsidRPr="00CC4FFC" w:rsidRDefault="00E04686" w:rsidP="00C3478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24D5C8F5" w14:textId="77777777" w:rsidR="00E04686" w:rsidRPr="00CC4FFC" w:rsidRDefault="00E04686" w:rsidP="00C3478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04686" w:rsidRPr="00481F2B" w14:paraId="4F9D4FBD" w14:textId="77777777" w:rsidTr="00C34784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FD42ADB" w14:textId="77777777" w:rsidR="00E04686" w:rsidRPr="0093344A" w:rsidRDefault="00E04686" w:rsidP="00C3478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25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97CF6C4" w14:textId="77777777" w:rsidR="00E04686" w:rsidRPr="006427B7" w:rsidRDefault="00E04686" w:rsidP="00C34784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Paracetamol Tablet 500 mg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A13838F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4000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9AAF44C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Tablet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E6AB7EF" w14:textId="77777777" w:rsidR="00E04686" w:rsidRPr="00CC4FFC" w:rsidRDefault="00E04686" w:rsidP="00C3478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5F1F5218" w14:textId="77777777" w:rsidR="00E04686" w:rsidRPr="00CC4FFC" w:rsidRDefault="00E04686" w:rsidP="00C3478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04686" w:rsidRPr="00481F2B" w14:paraId="25B33274" w14:textId="77777777" w:rsidTr="00C34784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108EA83" w14:textId="77777777" w:rsidR="00E04686" w:rsidRPr="0093344A" w:rsidRDefault="00E04686" w:rsidP="00C3478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26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E19902A" w14:textId="77777777" w:rsidR="00E04686" w:rsidRPr="006427B7" w:rsidRDefault="00E04686" w:rsidP="00C34784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Paracetamol 120 mg/5 mL or 125 mg/5 mL pediatric syrup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5BC564E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400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547A6E8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Bottle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8DAF170" w14:textId="77777777" w:rsidR="00E04686" w:rsidRPr="00CC4FFC" w:rsidRDefault="00E04686" w:rsidP="00C3478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326D49C1" w14:textId="77777777" w:rsidR="00E04686" w:rsidRPr="00CC4FFC" w:rsidRDefault="00E04686" w:rsidP="00C3478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04686" w:rsidRPr="00481F2B" w14:paraId="72C0BD90" w14:textId="77777777" w:rsidTr="00C34784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6A34E9A" w14:textId="77777777" w:rsidR="00E04686" w:rsidRPr="0093344A" w:rsidRDefault="00E04686" w:rsidP="00C3478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27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20B4835" w14:textId="77777777" w:rsidR="00E04686" w:rsidRPr="006427B7" w:rsidRDefault="00E04686" w:rsidP="00C34784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Prednisolone Tablet 5 mg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5DDE010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6000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BE9923D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Tablet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A9C127D" w14:textId="77777777" w:rsidR="00E04686" w:rsidRPr="00CC4FFC" w:rsidRDefault="00E04686" w:rsidP="00C3478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307E2791" w14:textId="77777777" w:rsidR="00E04686" w:rsidRPr="00CC4FFC" w:rsidRDefault="00E04686" w:rsidP="00C3478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04686" w:rsidRPr="00481F2B" w14:paraId="6D575881" w14:textId="77777777" w:rsidTr="00C34784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7353FFC" w14:textId="77777777" w:rsidR="00E04686" w:rsidRPr="0093344A" w:rsidRDefault="00E04686" w:rsidP="00C34784">
            <w:pPr>
              <w:spacing w:after="0" w:line="240" w:lineRule="auto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28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0E49E5D" w14:textId="77777777" w:rsidR="00E04686" w:rsidRPr="006427B7" w:rsidRDefault="00E04686" w:rsidP="00C34784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Salbutamol Oral Inhaler (100 mcg/dose)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D9BF3E8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400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2E8E5DF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Canister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BC7721A" w14:textId="77777777" w:rsidR="00E04686" w:rsidRPr="00CC4FFC" w:rsidRDefault="00E04686" w:rsidP="00C3478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2D714456" w14:textId="77777777" w:rsidR="00E04686" w:rsidRPr="00CC4FFC" w:rsidRDefault="00E04686" w:rsidP="00C3478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04686" w:rsidRPr="00481F2B" w14:paraId="1A38E62B" w14:textId="77777777" w:rsidTr="00C34784">
        <w:trPr>
          <w:trHeight w:val="282"/>
          <w:jc w:val="center"/>
        </w:trPr>
        <w:tc>
          <w:tcPr>
            <w:tcW w:w="680" w:type="dxa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AEB2EB8" w14:textId="77777777" w:rsidR="00E04686" w:rsidRPr="0093344A" w:rsidRDefault="00E04686" w:rsidP="00C3478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29</w:t>
            </w:r>
          </w:p>
        </w:tc>
        <w:tc>
          <w:tcPr>
            <w:tcW w:w="405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B6C2B60" w14:textId="77777777" w:rsidR="00E04686" w:rsidRPr="006427B7" w:rsidRDefault="00E04686" w:rsidP="00C34784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Silver Sulfadiazine Cream 1% (Silver Cream)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FC8D63F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6CFF699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Tube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333F88A" w14:textId="77777777" w:rsidR="00E04686" w:rsidRPr="00CC4FFC" w:rsidRDefault="00E04686" w:rsidP="00C3478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3BD29F5F" w14:textId="77777777" w:rsidR="00E04686" w:rsidRPr="00CC4FFC" w:rsidRDefault="00E04686" w:rsidP="00C3478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04686" w:rsidRPr="00481F2B" w14:paraId="497199D8" w14:textId="77777777" w:rsidTr="00C34784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3E2AD41" w14:textId="77777777" w:rsidR="00E04686" w:rsidRPr="0093344A" w:rsidRDefault="00E04686" w:rsidP="00C3478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30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A1D61D7" w14:textId="77777777" w:rsidR="00E04686" w:rsidRPr="006427B7" w:rsidRDefault="00E04686" w:rsidP="00C34784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Tetracycline Eye Ointment 1% (T.T Eye Ointment)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43F5D08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DE0D35A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pcs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518D632" w14:textId="77777777" w:rsidR="00E04686" w:rsidRPr="00CC4FFC" w:rsidRDefault="00E04686" w:rsidP="00C3478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34DE2657" w14:textId="77777777" w:rsidR="00E04686" w:rsidRPr="00CC4FFC" w:rsidRDefault="00E04686" w:rsidP="00C3478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04686" w:rsidRPr="00481F2B" w14:paraId="14BC22FC" w14:textId="77777777" w:rsidTr="00C34784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627BCD3" w14:textId="77777777" w:rsidR="00E04686" w:rsidRPr="0093344A" w:rsidRDefault="00E04686" w:rsidP="00C3478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31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5D83BDD2" w14:textId="77777777" w:rsidR="00E04686" w:rsidRPr="006427B7" w:rsidRDefault="00E04686" w:rsidP="00C34784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Vitamin B6 Injection (Pyridoxine Injection)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21612F5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3E20989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Vial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194A004" w14:textId="77777777" w:rsidR="00E04686" w:rsidRPr="00CC4FFC" w:rsidRDefault="00E04686" w:rsidP="00C3478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4DCB8BB9" w14:textId="77777777" w:rsidR="00E04686" w:rsidRPr="00CC4FFC" w:rsidRDefault="00E04686" w:rsidP="00C3478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04686" w:rsidRPr="00481F2B" w14:paraId="4CC60503" w14:textId="77777777" w:rsidTr="00C34784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096CACF" w14:textId="77777777" w:rsidR="00E04686" w:rsidRPr="0093344A" w:rsidRDefault="00E04686" w:rsidP="00C3478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32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3EF0F97" w14:textId="77777777" w:rsidR="00E04686" w:rsidRPr="006427B7" w:rsidRDefault="00E04686" w:rsidP="00C34784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Delivery Set 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535C3AA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225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A9FFFE2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Set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7288AF8" w14:textId="77777777" w:rsidR="00E04686" w:rsidRPr="00CC4FFC" w:rsidRDefault="00E04686" w:rsidP="00C3478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19682E54" w14:textId="77777777" w:rsidR="00E04686" w:rsidRPr="00CC4FFC" w:rsidRDefault="00E04686" w:rsidP="00C3478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04686" w:rsidRPr="00481F2B" w14:paraId="1247E819" w14:textId="77777777" w:rsidTr="00C34784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3BB1C47" w14:textId="77777777" w:rsidR="00E04686" w:rsidRPr="0093344A" w:rsidRDefault="00E04686" w:rsidP="00C3478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33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C38C7FB" w14:textId="77777777" w:rsidR="00E04686" w:rsidRPr="006427B7" w:rsidRDefault="00E04686" w:rsidP="00C34784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  <w:lang w:val="it-IT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Plastic Sterilization Container 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95CA925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  <w:lang w:val="it-IT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  <w:lang w:val="it-IT"/>
              </w:rPr>
              <w:t>200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2D1DCCB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  <w:lang w:val="it-IT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  <w:lang w:val="it-IT"/>
              </w:rPr>
              <w:t>piece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80FFDE2" w14:textId="77777777" w:rsidR="00E04686" w:rsidRPr="00CC4FFC" w:rsidRDefault="00E04686" w:rsidP="00C3478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288BB267" w14:textId="77777777" w:rsidR="00E04686" w:rsidRPr="00CC4FFC" w:rsidRDefault="00E04686" w:rsidP="00C3478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04686" w:rsidRPr="00481F2B" w14:paraId="10C8DA48" w14:textId="77777777" w:rsidTr="00C34784">
        <w:trPr>
          <w:trHeight w:val="282"/>
          <w:jc w:val="center"/>
        </w:trPr>
        <w:tc>
          <w:tcPr>
            <w:tcW w:w="680" w:type="dxa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B9FAFEA" w14:textId="77777777" w:rsidR="00E04686" w:rsidRPr="0093344A" w:rsidRDefault="00E04686" w:rsidP="00C3478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34</w:t>
            </w:r>
          </w:p>
        </w:tc>
        <w:tc>
          <w:tcPr>
            <w:tcW w:w="405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82CA3FC" w14:textId="77777777" w:rsidR="00E04686" w:rsidRPr="006427B7" w:rsidRDefault="00E04686" w:rsidP="00C34784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Fetoscope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39BDDAE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            10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5D941B99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Piece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5F3B00D" w14:textId="77777777" w:rsidR="00E04686" w:rsidRPr="00CC4FFC" w:rsidRDefault="00E04686" w:rsidP="00C3478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40B592AD" w14:textId="77777777" w:rsidR="00E04686" w:rsidRPr="00CC4FFC" w:rsidRDefault="00E04686" w:rsidP="00C3478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04686" w:rsidRPr="00481F2B" w14:paraId="30EC7BE4" w14:textId="77777777" w:rsidTr="00C34784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46AB10F" w14:textId="77777777" w:rsidR="00E04686" w:rsidRPr="0093344A" w:rsidRDefault="00E04686" w:rsidP="00C3478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35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C174912" w14:textId="77777777" w:rsidR="00E04686" w:rsidRPr="006427B7" w:rsidRDefault="00E04686" w:rsidP="00C34784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Manual Suction 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45AE8FD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5EA92D9D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set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B47DC0B" w14:textId="77777777" w:rsidR="00E04686" w:rsidRPr="00CC4FFC" w:rsidRDefault="00E04686" w:rsidP="00C3478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2ED15D13" w14:textId="77777777" w:rsidR="00E04686" w:rsidRPr="00CC4FFC" w:rsidRDefault="00E04686" w:rsidP="00C3478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04686" w:rsidRPr="00481F2B" w14:paraId="1DD5DADD" w14:textId="77777777" w:rsidTr="00E04686">
        <w:trPr>
          <w:trHeight w:val="282"/>
          <w:jc w:val="center"/>
        </w:trPr>
        <w:tc>
          <w:tcPr>
            <w:tcW w:w="680" w:type="dxa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B59B96F" w14:textId="77777777" w:rsidR="00E04686" w:rsidRPr="0093344A" w:rsidRDefault="00E04686" w:rsidP="00C3478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36</w:t>
            </w:r>
          </w:p>
        </w:tc>
        <w:tc>
          <w:tcPr>
            <w:tcW w:w="405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C2BCED6" w14:textId="77777777" w:rsidR="00E04686" w:rsidRPr="006427B7" w:rsidRDefault="00E04686" w:rsidP="00C34784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Urinary Catheter Size 16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7AAB6CA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400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B33556C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Piece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B60FBC2" w14:textId="77777777" w:rsidR="00E04686" w:rsidRPr="00CC4FFC" w:rsidRDefault="00E04686" w:rsidP="00C3478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42A70E21" w14:textId="77777777" w:rsidR="00E04686" w:rsidRPr="00CC4FFC" w:rsidRDefault="00E04686" w:rsidP="00C3478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04686" w:rsidRPr="00481F2B" w14:paraId="667A4DF2" w14:textId="77777777" w:rsidTr="0018515D">
        <w:trPr>
          <w:trHeight w:val="282"/>
          <w:jc w:val="center"/>
        </w:trPr>
        <w:tc>
          <w:tcPr>
            <w:tcW w:w="680" w:type="dxa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039FFB7" w14:textId="77777777" w:rsidR="00E04686" w:rsidRPr="0093344A" w:rsidRDefault="00E04686" w:rsidP="00C3478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lastRenderedPageBreak/>
              <w:t>37</w:t>
            </w:r>
          </w:p>
        </w:tc>
        <w:tc>
          <w:tcPr>
            <w:tcW w:w="405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C13E87F" w14:textId="77777777" w:rsidR="00E04686" w:rsidRPr="006427B7" w:rsidRDefault="00E04686" w:rsidP="00C34784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Umbilical Cord Clamp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2CB21E2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400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25DFBB76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piece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32767F9" w14:textId="77777777" w:rsidR="00E04686" w:rsidRPr="00CC4FFC" w:rsidRDefault="00E04686" w:rsidP="00C3478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69CC8795" w14:textId="77777777" w:rsidR="00E04686" w:rsidRPr="00CC4FFC" w:rsidRDefault="00E04686" w:rsidP="00C3478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04686" w:rsidRPr="00481F2B" w14:paraId="54102416" w14:textId="77777777" w:rsidTr="00C34784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D0D2F8D" w14:textId="77777777" w:rsidR="00E04686" w:rsidRPr="0093344A" w:rsidRDefault="00E04686" w:rsidP="00C3478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38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DE630FA" w14:textId="77777777" w:rsidR="00E04686" w:rsidRPr="006427B7" w:rsidRDefault="00E04686" w:rsidP="00C34784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Sterile Intravenous (IV) Catheter 20G 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2F1D14C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4000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1F7086F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Pcs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D0B4A2A" w14:textId="77777777" w:rsidR="00E04686" w:rsidRPr="00CC4FFC" w:rsidRDefault="00E04686" w:rsidP="00C3478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452914CF" w14:textId="77777777" w:rsidR="00E04686" w:rsidRPr="00CC4FFC" w:rsidRDefault="00E04686" w:rsidP="00C3478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04686" w:rsidRPr="00481F2B" w14:paraId="73EE9826" w14:textId="77777777" w:rsidTr="00C34784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A45467F" w14:textId="77777777" w:rsidR="00E04686" w:rsidRPr="0093344A" w:rsidRDefault="00E04686" w:rsidP="00C3478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39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1EAE3C32" w14:textId="77777777" w:rsidR="00E04686" w:rsidRPr="006427B7" w:rsidRDefault="00E04686" w:rsidP="00C34784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canula no 22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D481DA3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2000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72A5B706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pcs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A6B65F4" w14:textId="77777777" w:rsidR="00E04686" w:rsidRPr="00CC4FFC" w:rsidRDefault="00E04686" w:rsidP="00C3478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65331662" w14:textId="77777777" w:rsidR="00E04686" w:rsidRPr="00CC4FFC" w:rsidRDefault="00E04686" w:rsidP="00C3478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04686" w:rsidRPr="00481F2B" w14:paraId="74DB0D6E" w14:textId="77777777" w:rsidTr="00C34784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34FCEE3" w14:textId="77777777" w:rsidR="00E04686" w:rsidRPr="0093344A" w:rsidRDefault="00E04686" w:rsidP="00C3478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40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47C08F4A" w14:textId="77777777" w:rsidR="00E04686" w:rsidRPr="006427B7" w:rsidRDefault="00E04686" w:rsidP="00C34784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Weight and Height Measurement Scale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145E5E5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1915E21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Set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0D4ECF5" w14:textId="77777777" w:rsidR="00E04686" w:rsidRPr="00CC4FFC" w:rsidRDefault="00E04686" w:rsidP="00C3478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73934C17" w14:textId="77777777" w:rsidR="00E04686" w:rsidRPr="00CC4FFC" w:rsidRDefault="00E04686" w:rsidP="00C3478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04686" w:rsidRPr="00481F2B" w14:paraId="0276EA79" w14:textId="77777777" w:rsidTr="00C34784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29F3790" w14:textId="77777777" w:rsidR="00E04686" w:rsidRPr="0093344A" w:rsidRDefault="00E04686" w:rsidP="00C3478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  <w:r w:rsidRPr="0093344A">
              <w:rPr>
                <w:rFonts w:ascii="Tw Cen MT" w:eastAsia="Times New Roman" w:hAnsi="Tw Cen MT" w:cs="Arial"/>
                <w:sz w:val="18"/>
                <w:szCs w:val="18"/>
              </w:rPr>
              <w:t>41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012359DF" w14:textId="77777777" w:rsidR="00E04686" w:rsidRPr="006427B7" w:rsidRDefault="00E04686" w:rsidP="00C34784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Urine Collection Bag 2000 mL 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43B6939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760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364085CD" w14:textId="77777777" w:rsidR="00E04686" w:rsidRPr="006427B7" w:rsidRDefault="00E04686" w:rsidP="00E04686">
            <w:pPr>
              <w:tabs>
                <w:tab w:val="left" w:pos="3136"/>
              </w:tabs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6427B7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Bag</w:t>
            </w: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459E376" w14:textId="77777777" w:rsidR="00E04686" w:rsidRPr="00CC4FFC" w:rsidRDefault="00E04686" w:rsidP="00C34784">
            <w:pPr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67780579" w14:textId="77777777" w:rsidR="00E04686" w:rsidRPr="00CC4FFC" w:rsidRDefault="00E04686" w:rsidP="00C34784">
            <w:pPr>
              <w:jc w:val="center"/>
              <w:rPr>
                <w:rFonts w:ascii="Bahnschrift Light" w:hAnsi="Bahnschrift Light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E04686" w:rsidRPr="00481F2B" w14:paraId="5803B1F8" w14:textId="77777777" w:rsidTr="00C34784">
        <w:trPr>
          <w:trHeight w:val="282"/>
          <w:jc w:val="center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70DCC92" w14:textId="77777777" w:rsidR="00E04686" w:rsidRPr="0093344A" w:rsidRDefault="00E04686" w:rsidP="00C3478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sz w:val="18"/>
                <w:szCs w:val="18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</w:tcPr>
          <w:p w14:paraId="576DC1C0" w14:textId="77777777" w:rsidR="00E04686" w:rsidRDefault="00E04686" w:rsidP="00C34784">
            <w:pPr>
              <w:tabs>
                <w:tab w:val="left" w:pos="3136"/>
              </w:tabs>
              <w:rPr>
                <w:rFonts w:cs="Calibri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8AEC2E2" w14:textId="77777777" w:rsidR="00E04686" w:rsidRDefault="00E04686" w:rsidP="00C34784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537733AA" w14:textId="77777777" w:rsidR="00E04686" w:rsidRDefault="00E04686" w:rsidP="00C34784">
            <w:pPr>
              <w:tabs>
                <w:tab w:val="left" w:pos="3136"/>
              </w:tabs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F05D940" w14:textId="77777777" w:rsidR="00E04686" w:rsidRPr="0093344A" w:rsidRDefault="00E04686" w:rsidP="00C34784">
            <w:pPr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  <w:tc>
          <w:tcPr>
            <w:tcW w:w="20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3E6C3395" w14:textId="77777777" w:rsidR="00E04686" w:rsidRPr="0093344A" w:rsidRDefault="00E04686" w:rsidP="00C34784">
            <w:pPr>
              <w:jc w:val="center"/>
              <w:rPr>
                <w:rFonts w:ascii="Bahnschrift Light" w:hAnsi="Bahnschrift Light" w:cs="Calibri"/>
                <w:color w:val="000000"/>
                <w:sz w:val="18"/>
                <w:szCs w:val="18"/>
              </w:rPr>
            </w:pPr>
          </w:p>
        </w:tc>
      </w:tr>
      <w:tr w:rsidR="00E04686" w:rsidRPr="00481F2B" w14:paraId="30D32E4A" w14:textId="77777777" w:rsidTr="00A7329C">
        <w:trPr>
          <w:trHeight w:val="683"/>
          <w:jc w:val="center"/>
        </w:trPr>
        <w:tc>
          <w:tcPr>
            <w:tcW w:w="83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CF64F1" w14:textId="77777777" w:rsidR="00E04686" w:rsidRPr="00602CA5" w:rsidRDefault="00E04686" w:rsidP="00C34784">
            <w:pPr>
              <w:spacing w:after="0" w:line="240" w:lineRule="auto"/>
              <w:jc w:val="right"/>
              <w:rPr>
                <w:rFonts w:ascii="Tw Cen MT" w:eastAsia="Times New Roman" w:hAnsi="Tw Cen MT" w:cs="Arial"/>
                <w:b/>
                <w:bCs/>
                <w:sz w:val="28"/>
                <w:szCs w:val="28"/>
              </w:rPr>
            </w:pPr>
            <w:r w:rsidRPr="00602CA5">
              <w:rPr>
                <w:rFonts w:ascii="Tw Cen MT" w:eastAsia="Times New Roman" w:hAnsi="Tw Cen MT" w:cs="Arial"/>
                <w:b/>
                <w:bCs/>
                <w:sz w:val="28"/>
                <w:szCs w:val="28"/>
              </w:rPr>
              <w:t>Ground Total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02FF7" w14:textId="77777777" w:rsidR="00E04686" w:rsidRPr="00602CA5" w:rsidRDefault="00E04686" w:rsidP="00C34784">
            <w:pPr>
              <w:spacing w:after="0" w:line="240" w:lineRule="auto"/>
              <w:rPr>
                <w:rFonts w:ascii="Tw Cen MT" w:hAnsi="Tw Cen MT" w:cs="Calibri"/>
                <w:b/>
                <w:bCs/>
                <w:color w:val="000000"/>
                <w:sz w:val="28"/>
                <w:szCs w:val="28"/>
              </w:rPr>
            </w:pPr>
          </w:p>
          <w:p w14:paraId="381CFC56" w14:textId="77777777" w:rsidR="00E04686" w:rsidRPr="00DC45AB" w:rsidRDefault="00E04686" w:rsidP="00C34784">
            <w:pPr>
              <w:spacing w:line="240" w:lineRule="auto"/>
              <w:rPr>
                <w:rFonts w:ascii="Tw Cen MT" w:eastAsia="Times New Roman" w:hAnsi="Tw Cen MT" w:cs="Arial"/>
                <w:b/>
                <w:bCs/>
                <w:sz w:val="28"/>
                <w:szCs w:val="28"/>
              </w:rPr>
            </w:pPr>
          </w:p>
          <w:p w14:paraId="4B092E68" w14:textId="77777777" w:rsidR="00E04686" w:rsidRPr="00602CA5" w:rsidRDefault="00E04686" w:rsidP="00C34784">
            <w:pPr>
              <w:spacing w:after="0" w:line="240" w:lineRule="auto"/>
              <w:jc w:val="center"/>
              <w:rPr>
                <w:rFonts w:ascii="Tw Cen MT" w:eastAsia="Times New Roman" w:hAnsi="Tw Cen MT" w:cs="Arial"/>
                <w:b/>
                <w:bCs/>
                <w:sz w:val="28"/>
                <w:szCs w:val="28"/>
              </w:rPr>
            </w:pPr>
          </w:p>
          <w:p w14:paraId="3A462A57" w14:textId="77777777" w:rsidR="00E04686" w:rsidRPr="00602CA5" w:rsidRDefault="00E04686" w:rsidP="00C34784">
            <w:pPr>
              <w:spacing w:after="0" w:line="240" w:lineRule="auto"/>
              <w:jc w:val="right"/>
              <w:rPr>
                <w:rFonts w:ascii="Tw Cen MT" w:eastAsia="Times New Roman" w:hAnsi="Tw Cen MT" w:cs="Arial"/>
                <w:b/>
                <w:bCs/>
                <w:sz w:val="28"/>
                <w:szCs w:val="28"/>
              </w:rPr>
            </w:pPr>
          </w:p>
        </w:tc>
      </w:tr>
    </w:tbl>
    <w:p w14:paraId="30A388D4" w14:textId="77777777" w:rsidR="002B6B04" w:rsidRDefault="002B6B04" w:rsidP="002B6B04">
      <w:pPr>
        <w:spacing w:after="0" w:line="240" w:lineRule="auto"/>
        <w:rPr>
          <w:rFonts w:ascii="Tw Cen MT" w:hAnsi="Tw Cen MT"/>
        </w:rPr>
      </w:pPr>
    </w:p>
    <w:p w14:paraId="0CC4EC7C" w14:textId="77777777" w:rsidR="002B6B04" w:rsidRPr="002B6B04" w:rsidRDefault="002B6B04" w:rsidP="002B6B04">
      <w:pPr>
        <w:spacing w:after="0" w:line="240" w:lineRule="auto"/>
        <w:rPr>
          <w:rFonts w:ascii="Tw Cen MT" w:hAnsi="Tw Cen MT"/>
        </w:rPr>
      </w:pPr>
    </w:p>
    <w:p w14:paraId="79B0FEC0" w14:textId="77777777" w:rsidR="008132CD" w:rsidRDefault="00F23E6C" w:rsidP="00DF4DB6">
      <w:pPr>
        <w:spacing w:after="0" w:line="240" w:lineRule="auto"/>
        <w:rPr>
          <w:rFonts w:ascii="Tw Cen MT" w:hAnsi="Tw Cen MT"/>
          <w:b/>
          <w:bCs/>
        </w:rPr>
      </w:pPr>
      <w:r w:rsidRPr="0015069E">
        <w:rPr>
          <w:rFonts w:ascii="Tw Cen MT" w:hAnsi="Tw Cen MT"/>
          <w:b/>
          <w:bCs/>
        </w:rPr>
        <w:t>The successful supplier</w:t>
      </w:r>
      <w:r w:rsidR="001159B8">
        <w:rPr>
          <w:rFonts w:ascii="Tw Cen MT" w:hAnsi="Tw Cen MT"/>
          <w:b/>
          <w:bCs/>
        </w:rPr>
        <w:t xml:space="preserve"> will be responsible for transporting the e</w:t>
      </w:r>
      <w:r w:rsidR="003B29DD">
        <w:rPr>
          <w:rFonts w:ascii="Tw Cen MT" w:hAnsi="Tw Cen MT"/>
          <w:b/>
          <w:bCs/>
        </w:rPr>
        <w:t>ssential drugs to Wirkoy Health Center</w:t>
      </w:r>
      <w:r w:rsidRPr="0015069E">
        <w:rPr>
          <w:rFonts w:ascii="Tw Cen MT" w:hAnsi="Tw Cen MT"/>
          <w:b/>
          <w:bCs/>
        </w:rPr>
        <w:t xml:space="preserve">. </w:t>
      </w:r>
    </w:p>
    <w:p w14:paraId="162A0450" w14:textId="77777777" w:rsidR="00090E94" w:rsidRPr="0015069E" w:rsidRDefault="00090E94" w:rsidP="00DF4DB6">
      <w:pPr>
        <w:spacing w:after="0" w:line="240" w:lineRule="auto"/>
        <w:rPr>
          <w:rFonts w:ascii="Tw Cen MT" w:hAnsi="Tw Cen MT"/>
        </w:rPr>
      </w:pPr>
    </w:p>
    <w:p w14:paraId="64F42E94" w14:textId="77777777" w:rsidR="00B655DF" w:rsidRPr="0015069E" w:rsidRDefault="000E5386" w:rsidP="008132CD">
      <w:pPr>
        <w:spacing w:after="0" w:line="240" w:lineRule="auto"/>
        <w:ind w:right="-270"/>
        <w:jc w:val="both"/>
        <w:rPr>
          <w:rFonts w:ascii="Tw Cen MT" w:hAnsi="Tw Cen MT" w:cs="Arial"/>
        </w:rPr>
      </w:pPr>
      <w:r w:rsidRPr="0015069E">
        <w:rPr>
          <w:rFonts w:ascii="Tw Cen MT" w:hAnsi="Tw Cen MT" w:cs="Arial"/>
        </w:rPr>
        <w:t xml:space="preserve">In preparing your quotation, you should consider </w:t>
      </w:r>
      <w:r w:rsidR="008132CD" w:rsidRPr="0015069E">
        <w:rPr>
          <w:rFonts w:ascii="Tw Cen MT" w:hAnsi="Tw Cen MT" w:cs="Arial"/>
        </w:rPr>
        <w:t>high quality materials</w:t>
      </w:r>
      <w:r w:rsidR="00DF2091" w:rsidRPr="0015069E">
        <w:rPr>
          <w:rFonts w:ascii="Tw Cen MT" w:hAnsi="Tw Cen MT" w:cs="Arial"/>
        </w:rPr>
        <w:t>.</w:t>
      </w:r>
    </w:p>
    <w:p w14:paraId="06ABC27B" w14:textId="77777777" w:rsidR="00B655DF" w:rsidRPr="0015069E" w:rsidRDefault="00B655DF" w:rsidP="007A0796">
      <w:pPr>
        <w:spacing w:after="0" w:line="240" w:lineRule="auto"/>
        <w:ind w:right="-270"/>
        <w:rPr>
          <w:rFonts w:ascii="Tw Cen MT" w:eastAsia="Times New Roman" w:hAnsi="Tw Cen MT" w:cs="Arial"/>
          <w:color w:val="333333"/>
        </w:rPr>
      </w:pPr>
    </w:p>
    <w:p w14:paraId="06508C94" w14:textId="77777777" w:rsidR="000E5386" w:rsidRPr="0015069E" w:rsidRDefault="00B92CE9" w:rsidP="009D115D">
      <w:pPr>
        <w:spacing w:after="0" w:line="240" w:lineRule="auto"/>
        <w:ind w:left="1710" w:right="-270" w:hanging="1710"/>
        <w:rPr>
          <w:rFonts w:ascii="Tw Cen MT" w:eastAsia="Times New Roman" w:hAnsi="Tw Cen MT" w:cs="Arial"/>
          <w:b/>
          <w:color w:val="333333"/>
        </w:rPr>
      </w:pPr>
      <w:r w:rsidRPr="0015069E">
        <w:rPr>
          <w:rFonts w:ascii="Tw Cen MT" w:hAnsi="Tw Cen MT" w:cs="Tahoma"/>
          <w:b/>
        </w:rPr>
        <w:t>Requirements</w:t>
      </w:r>
      <w:r w:rsidR="000E5386" w:rsidRPr="0015069E">
        <w:rPr>
          <w:rFonts w:ascii="Tw Cen MT" w:hAnsi="Tw Cen MT" w:cs="Tahoma"/>
          <w:b/>
        </w:rPr>
        <w:t>:</w:t>
      </w:r>
    </w:p>
    <w:p w14:paraId="5B2DBD77" w14:textId="77777777" w:rsidR="00C46DBD" w:rsidRPr="0015069E" w:rsidRDefault="00C46DBD" w:rsidP="006E2943">
      <w:pPr>
        <w:pStyle w:val="ColorfulList-Accent11"/>
        <w:spacing w:after="0" w:line="240" w:lineRule="auto"/>
        <w:ind w:left="0"/>
        <w:jc w:val="both"/>
        <w:rPr>
          <w:rFonts w:ascii="Tw Cen MT" w:hAnsi="Tw Cen MT" w:cs="Tahoma"/>
        </w:rPr>
      </w:pPr>
    </w:p>
    <w:p w14:paraId="04CA64D0" w14:textId="77777777" w:rsidR="00CB24B7" w:rsidRPr="0015069E" w:rsidRDefault="00CB24B7" w:rsidP="00420370">
      <w:pPr>
        <w:pStyle w:val="ListParagraph"/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Tw Cen MT" w:eastAsia="Times New Roman" w:hAnsi="Tw Cen MT"/>
        </w:rPr>
      </w:pPr>
      <w:r w:rsidRPr="0015069E">
        <w:rPr>
          <w:rFonts w:ascii="Tw Cen MT" w:eastAsia="Times New Roman" w:hAnsi="Tw Cen MT"/>
        </w:rPr>
        <w:t>Company profile</w:t>
      </w:r>
    </w:p>
    <w:p w14:paraId="638A2639" w14:textId="77777777" w:rsidR="00CB24B7" w:rsidRPr="0015069E" w:rsidRDefault="00CB24B7" w:rsidP="00420370">
      <w:pPr>
        <w:pStyle w:val="ListParagraph"/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rFonts w:ascii="Tw Cen MT" w:eastAsia="Times New Roman" w:hAnsi="Tw Cen MT"/>
        </w:rPr>
      </w:pPr>
      <w:r w:rsidRPr="0015069E">
        <w:rPr>
          <w:rFonts w:ascii="Tw Cen MT" w:eastAsia="Times New Roman" w:hAnsi="Tw Cen MT"/>
        </w:rPr>
        <w:t xml:space="preserve">Previous </w:t>
      </w:r>
      <w:r w:rsidR="006E2943" w:rsidRPr="0015069E">
        <w:rPr>
          <w:rFonts w:ascii="Tw Cen MT" w:eastAsia="Times New Roman" w:hAnsi="Tw Cen MT"/>
        </w:rPr>
        <w:t>work-related</w:t>
      </w:r>
      <w:r w:rsidR="00F2010C">
        <w:rPr>
          <w:rFonts w:ascii="Tw Cen MT" w:eastAsia="Times New Roman" w:hAnsi="Tw Cen MT"/>
        </w:rPr>
        <w:t xml:space="preserve"> </w:t>
      </w:r>
      <w:r w:rsidRPr="0015069E">
        <w:rPr>
          <w:rFonts w:ascii="Tw Cen MT" w:eastAsia="Times New Roman" w:hAnsi="Tw Cen MT"/>
        </w:rPr>
        <w:t>experience</w:t>
      </w:r>
      <w:r w:rsidR="00420370" w:rsidRPr="0015069E">
        <w:rPr>
          <w:rFonts w:ascii="Tw Cen MT" w:eastAsia="Times New Roman" w:hAnsi="Tw Cen MT"/>
        </w:rPr>
        <w:t>.</w:t>
      </w:r>
    </w:p>
    <w:p w14:paraId="45E94E6B" w14:textId="77777777" w:rsidR="006E2943" w:rsidRDefault="006E2943" w:rsidP="006E2943">
      <w:pPr>
        <w:pStyle w:val="ColorfulList-Accent11"/>
        <w:numPr>
          <w:ilvl w:val="0"/>
          <w:numId w:val="7"/>
        </w:numPr>
        <w:spacing w:after="0" w:line="240" w:lineRule="auto"/>
        <w:jc w:val="both"/>
        <w:rPr>
          <w:rFonts w:ascii="Tw Cen MT" w:hAnsi="Tw Cen MT" w:cs="Tahoma"/>
        </w:rPr>
      </w:pPr>
      <w:r w:rsidRPr="0015069E">
        <w:rPr>
          <w:rFonts w:ascii="Tw Cen MT" w:hAnsi="Tw Cen MT" w:cs="Tahoma"/>
        </w:rPr>
        <w:t>Full quotation including individual item cost, specification and quality assurance.</w:t>
      </w:r>
    </w:p>
    <w:p w14:paraId="2272466D" w14:textId="4040B9A6" w:rsidR="006E2943" w:rsidRPr="00AF7378" w:rsidRDefault="00AF7378" w:rsidP="002C7420">
      <w:pPr>
        <w:pStyle w:val="ColorfulList-Accent11"/>
        <w:numPr>
          <w:ilvl w:val="0"/>
          <w:numId w:val="7"/>
        </w:numPr>
        <w:spacing w:after="0" w:line="240" w:lineRule="auto"/>
        <w:jc w:val="both"/>
        <w:rPr>
          <w:rFonts w:ascii="Tw Cen MT" w:hAnsi="Tw Cen MT" w:cs="Tahoma"/>
        </w:rPr>
      </w:pPr>
      <w:r w:rsidRPr="00AF7378">
        <w:rPr>
          <w:rFonts w:ascii="Tw Cen MT" w:hAnsi="Tw Cen MT" w:cs="Tahoma"/>
        </w:rPr>
        <w:t>Tender package is available in Juba Foundation in Kismayo</w:t>
      </w:r>
    </w:p>
    <w:p w14:paraId="15047820" w14:textId="0E1EF9C9" w:rsidR="000E5386" w:rsidRPr="002B6B04" w:rsidRDefault="008132CD" w:rsidP="00C34784">
      <w:pPr>
        <w:pStyle w:val="ListParagraph"/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w Cen MT" w:hAnsi="Tw Cen MT" w:cs="Tahoma"/>
        </w:rPr>
      </w:pPr>
      <w:r w:rsidRPr="002B6B04">
        <w:rPr>
          <w:rFonts w:ascii="Tw Cen MT" w:hAnsi="Tw Cen MT" w:cs="Tahoma"/>
        </w:rPr>
        <w:t>Full name, address, email,</w:t>
      </w:r>
      <w:r w:rsidR="000E5386" w:rsidRPr="002B6B04">
        <w:rPr>
          <w:rFonts w:ascii="Tw Cen MT" w:hAnsi="Tw Cen MT" w:cs="Tahoma"/>
        </w:rPr>
        <w:t xml:space="preserve"> telephone numbers of y</w:t>
      </w:r>
      <w:r w:rsidRPr="002B6B04">
        <w:rPr>
          <w:rFonts w:ascii="Tw Cen MT" w:hAnsi="Tw Cen MT" w:cs="Tahoma"/>
        </w:rPr>
        <w:t>our company and contact person included</w:t>
      </w:r>
    </w:p>
    <w:p w14:paraId="678123C3" w14:textId="55615DBF" w:rsidR="00E04686" w:rsidRDefault="00CB24B7" w:rsidP="00420370">
      <w:pPr>
        <w:pStyle w:val="ColorfulList-Accent11"/>
        <w:numPr>
          <w:ilvl w:val="0"/>
          <w:numId w:val="7"/>
        </w:numPr>
        <w:spacing w:after="0" w:line="240" w:lineRule="auto"/>
        <w:rPr>
          <w:rFonts w:ascii="Tw Cen MT" w:hAnsi="Tw Cen MT" w:cs="Tahoma"/>
        </w:rPr>
      </w:pPr>
      <w:r w:rsidRPr="00DC5CF0">
        <w:rPr>
          <w:rFonts w:ascii="Tw Cen MT" w:hAnsi="Tw Cen MT" w:cs="Tahoma"/>
        </w:rPr>
        <w:t>deliver by hand to our office in</w:t>
      </w:r>
      <w:r w:rsidR="003B29DD">
        <w:rPr>
          <w:rFonts w:ascii="Tw Cen MT" w:hAnsi="Tw Cen MT" w:cs="Tahoma"/>
        </w:rPr>
        <w:t xml:space="preserve"> Kismayo in</w:t>
      </w:r>
      <w:r w:rsidRPr="00DC5CF0">
        <w:rPr>
          <w:rFonts w:ascii="Tw Cen MT" w:hAnsi="Tw Cen MT" w:cs="Tahoma"/>
        </w:rPr>
        <w:t xml:space="preserve"> a sealed envelope clearly marking </w:t>
      </w:r>
    </w:p>
    <w:p w14:paraId="6045DC42" w14:textId="77777777" w:rsidR="003E52D6" w:rsidRPr="00DC5CF0" w:rsidRDefault="00CB24B7" w:rsidP="00E04686">
      <w:pPr>
        <w:pStyle w:val="ColorfulList-Accent11"/>
        <w:spacing w:after="0" w:line="240" w:lineRule="auto"/>
        <w:rPr>
          <w:rFonts w:ascii="Tw Cen MT" w:hAnsi="Tw Cen MT" w:cs="Tahoma"/>
        </w:rPr>
      </w:pPr>
      <w:r w:rsidRPr="00DC5CF0">
        <w:rPr>
          <w:rFonts w:ascii="Tw Cen MT" w:hAnsi="Tw Cen MT" w:cs="Tahoma"/>
        </w:rPr>
        <w:t>“</w:t>
      </w:r>
      <w:r w:rsidR="00E04686" w:rsidRPr="0015069E">
        <w:rPr>
          <w:rFonts w:ascii="Tw Cen MT" w:hAnsi="Tw Cen MT" w:cs="Arial"/>
          <w:b/>
        </w:rPr>
        <w:t>JF/</w:t>
      </w:r>
      <w:r w:rsidR="00E04686">
        <w:rPr>
          <w:rFonts w:ascii="Tw Cen MT" w:hAnsi="Tw Cen MT"/>
          <w:b/>
          <w:color w:val="000000"/>
        </w:rPr>
        <w:t>KIS-WRK/BID/004</w:t>
      </w:r>
      <w:r w:rsidR="00E04686" w:rsidRPr="0015069E">
        <w:rPr>
          <w:rFonts w:ascii="Tw Cen MT" w:hAnsi="Tw Cen MT"/>
          <w:b/>
          <w:color w:val="000000"/>
        </w:rPr>
        <w:t>/202</w:t>
      </w:r>
      <w:r w:rsidR="00E04686">
        <w:rPr>
          <w:rFonts w:ascii="Tw Cen MT" w:hAnsi="Tw Cen MT"/>
          <w:b/>
          <w:color w:val="000000"/>
        </w:rPr>
        <w:t>6</w:t>
      </w:r>
      <w:r w:rsidRPr="00DC5CF0">
        <w:rPr>
          <w:rFonts w:ascii="Tw Cen MT" w:hAnsi="Tw Cen MT"/>
          <w:b/>
          <w:color w:val="000000"/>
        </w:rPr>
        <w:t>”</w:t>
      </w:r>
      <w:r w:rsidR="00F62644" w:rsidRPr="00DC5CF0">
        <w:rPr>
          <w:rFonts w:ascii="Tw Cen MT" w:hAnsi="Tw Cen MT" w:cs="Tahoma"/>
        </w:rPr>
        <w:t>.</w:t>
      </w:r>
    </w:p>
    <w:p w14:paraId="731FC9CF" w14:textId="77777777" w:rsidR="007A473C" w:rsidRDefault="007A473C" w:rsidP="00B77533">
      <w:pPr>
        <w:spacing w:after="0" w:line="240" w:lineRule="auto"/>
        <w:rPr>
          <w:rFonts w:ascii="Tw Cen MT" w:hAnsi="Tw Cen MT" w:cs="Tahoma"/>
        </w:rPr>
      </w:pPr>
    </w:p>
    <w:p w14:paraId="258DF161" w14:textId="77777777" w:rsidR="008132CD" w:rsidRPr="0015069E" w:rsidRDefault="00B92CE9" w:rsidP="00B77533">
      <w:pPr>
        <w:spacing w:after="0" w:line="240" w:lineRule="auto"/>
        <w:rPr>
          <w:rFonts w:ascii="Tw Cen MT" w:hAnsi="Tw Cen MT" w:cs="Arial"/>
          <w:b/>
          <w:color w:val="000000" w:themeColor="text1"/>
        </w:rPr>
      </w:pPr>
      <w:r w:rsidRPr="0015069E">
        <w:rPr>
          <w:rFonts w:ascii="Tw Cen MT" w:hAnsi="Tw Cen MT" w:cs="Tahoma"/>
        </w:rPr>
        <w:t xml:space="preserve">If you require any </w:t>
      </w:r>
      <w:r w:rsidR="002F0D0F" w:rsidRPr="0015069E">
        <w:rPr>
          <w:rFonts w:ascii="Tw Cen MT" w:hAnsi="Tw Cen MT" w:cs="Tahoma"/>
        </w:rPr>
        <w:t>clarifications,</w:t>
      </w:r>
      <w:r w:rsidRPr="0015069E">
        <w:rPr>
          <w:rFonts w:ascii="Tw Cen MT" w:hAnsi="Tw Cen MT" w:cs="Tahoma"/>
        </w:rPr>
        <w:t xml:space="preserve"> please contact</w:t>
      </w:r>
      <w:hyperlink r:id="rId13" w:history="1">
        <w:r w:rsidR="00FC0FFB" w:rsidRPr="001944EF">
          <w:rPr>
            <w:rStyle w:val="Hyperlink"/>
            <w:rFonts w:ascii="Tw Cen MT" w:hAnsi="Tw Cen MT" w:cs="Tahoma"/>
          </w:rPr>
          <w:t xml:space="preserve"> procurement@jubafoundation.org</w:t>
        </w:r>
      </w:hyperlink>
      <w:r w:rsidRPr="0015069E">
        <w:rPr>
          <w:rFonts w:ascii="Tw Cen MT" w:hAnsi="Tw Cen MT" w:cs="Tahoma"/>
        </w:rPr>
        <w:t>with the subject (Re-</w:t>
      </w:r>
      <w:r w:rsidR="00E04686" w:rsidRPr="00E04686">
        <w:rPr>
          <w:rFonts w:ascii="Tw Cen MT" w:hAnsi="Tw Cen MT" w:cs="Arial"/>
          <w:b/>
        </w:rPr>
        <w:t xml:space="preserve"> </w:t>
      </w:r>
      <w:r w:rsidR="00E04686" w:rsidRPr="0015069E">
        <w:rPr>
          <w:rFonts w:ascii="Tw Cen MT" w:hAnsi="Tw Cen MT" w:cs="Arial"/>
          <w:b/>
        </w:rPr>
        <w:t>JF/</w:t>
      </w:r>
      <w:r w:rsidR="00E04686">
        <w:rPr>
          <w:rFonts w:ascii="Tw Cen MT" w:hAnsi="Tw Cen MT"/>
          <w:b/>
          <w:color w:val="000000"/>
        </w:rPr>
        <w:t>KIS-WRK/BID/004</w:t>
      </w:r>
      <w:r w:rsidR="00E04686" w:rsidRPr="0015069E">
        <w:rPr>
          <w:rFonts w:ascii="Tw Cen MT" w:hAnsi="Tw Cen MT"/>
          <w:b/>
          <w:color w:val="000000"/>
        </w:rPr>
        <w:t>/202</w:t>
      </w:r>
      <w:r w:rsidR="00E04686">
        <w:rPr>
          <w:rFonts w:ascii="Tw Cen MT" w:hAnsi="Tw Cen MT"/>
          <w:b/>
          <w:color w:val="000000"/>
        </w:rPr>
        <w:t>6</w:t>
      </w:r>
      <w:r w:rsidR="00E04686" w:rsidRPr="0015069E">
        <w:rPr>
          <w:rFonts w:ascii="Tw Cen MT" w:hAnsi="Tw Cen MT"/>
          <w:b/>
          <w:bCs/>
        </w:rPr>
        <w:t>.</w:t>
      </w:r>
    </w:p>
    <w:p w14:paraId="5171CE5C" w14:textId="77777777" w:rsidR="008020B4" w:rsidRPr="0015069E" w:rsidRDefault="008020B4" w:rsidP="00B77533">
      <w:pPr>
        <w:spacing w:after="0" w:line="240" w:lineRule="auto"/>
        <w:rPr>
          <w:rFonts w:ascii="Tw Cen MT" w:hAnsi="Tw Cen MT" w:cs="Arial"/>
          <w:b/>
          <w:color w:val="000000" w:themeColor="text1"/>
        </w:rPr>
      </w:pPr>
    </w:p>
    <w:p w14:paraId="16067B23" w14:textId="77777777" w:rsidR="008020B4" w:rsidRPr="0015069E" w:rsidRDefault="008020B4" w:rsidP="008020B4">
      <w:pPr>
        <w:pStyle w:val="ColorfulList-Accent11"/>
        <w:spacing w:after="0" w:line="240" w:lineRule="auto"/>
        <w:ind w:left="360"/>
        <w:jc w:val="both"/>
        <w:rPr>
          <w:rFonts w:ascii="Tw Cen MT" w:hAnsi="Tw Cen MT" w:cs="Tahoma"/>
        </w:rPr>
      </w:pPr>
      <w:r w:rsidRPr="0015069E">
        <w:rPr>
          <w:rFonts w:ascii="Tw Cen MT" w:hAnsi="Tw Cen MT" w:cs="Tahoma"/>
          <w:b/>
        </w:rPr>
        <w:t>TENDER TIMELINE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4612"/>
        <w:gridCol w:w="4226"/>
      </w:tblGrid>
      <w:tr w:rsidR="008020B4" w:rsidRPr="0015069E" w14:paraId="3BB6C6FA" w14:textId="77777777" w:rsidTr="00612556">
        <w:tc>
          <w:tcPr>
            <w:tcW w:w="46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AEADC8" w14:textId="77777777" w:rsidR="008020B4" w:rsidRPr="0015069E" w:rsidRDefault="008020B4">
            <w:pPr>
              <w:pStyle w:val="ColorfulList-Accent11"/>
              <w:spacing w:after="0" w:line="240" w:lineRule="auto"/>
              <w:ind w:left="0"/>
              <w:jc w:val="both"/>
              <w:rPr>
                <w:rFonts w:ascii="Tw Cen MT" w:hAnsi="Tw Cen MT" w:cs="Tahoma"/>
              </w:rPr>
            </w:pPr>
            <w:r w:rsidRPr="0015069E">
              <w:rPr>
                <w:rFonts w:ascii="Tw Cen MT" w:hAnsi="Tw Cen MT" w:cs="Tahoma"/>
              </w:rPr>
              <w:t>Activity</w:t>
            </w: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4D90BE" w14:textId="77777777" w:rsidR="008020B4" w:rsidRPr="0015069E" w:rsidRDefault="008020B4">
            <w:pPr>
              <w:pStyle w:val="ColorfulList-Accent11"/>
              <w:spacing w:after="0" w:line="240" w:lineRule="auto"/>
              <w:ind w:left="0"/>
              <w:jc w:val="both"/>
              <w:rPr>
                <w:rFonts w:ascii="Tw Cen MT" w:hAnsi="Tw Cen MT" w:cs="Tahoma"/>
              </w:rPr>
            </w:pPr>
            <w:r w:rsidRPr="0015069E">
              <w:rPr>
                <w:rFonts w:ascii="Tw Cen MT" w:hAnsi="Tw Cen MT" w:cs="Tahoma"/>
              </w:rPr>
              <w:t>Date:</w:t>
            </w:r>
          </w:p>
        </w:tc>
      </w:tr>
      <w:tr w:rsidR="008020B4" w:rsidRPr="0015069E" w14:paraId="6C177D8A" w14:textId="77777777" w:rsidTr="00612556">
        <w:tc>
          <w:tcPr>
            <w:tcW w:w="46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FC4BB2" w14:textId="77777777" w:rsidR="008020B4" w:rsidRPr="0015069E" w:rsidRDefault="008020B4">
            <w:pPr>
              <w:pStyle w:val="ColorfulList-Accent11"/>
              <w:spacing w:after="0" w:line="240" w:lineRule="auto"/>
              <w:ind w:left="0"/>
              <w:jc w:val="both"/>
              <w:rPr>
                <w:rFonts w:ascii="Tw Cen MT" w:hAnsi="Tw Cen MT" w:cs="Tahoma"/>
              </w:rPr>
            </w:pPr>
            <w:r w:rsidRPr="0015069E">
              <w:rPr>
                <w:rFonts w:ascii="Tw Cen MT" w:hAnsi="Tw Cen MT" w:cs="Tahoma"/>
              </w:rPr>
              <w:t>Invitation to Bid</w:t>
            </w: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F0D491" w14:textId="77777777" w:rsidR="008020B4" w:rsidRPr="0015069E" w:rsidRDefault="00FC0FFB" w:rsidP="00FC0FFB">
            <w:pPr>
              <w:pStyle w:val="ColorfulList-Accent11"/>
              <w:spacing w:after="0" w:line="240" w:lineRule="auto"/>
              <w:ind w:left="0"/>
              <w:jc w:val="both"/>
              <w:rPr>
                <w:rFonts w:ascii="Tw Cen MT" w:hAnsi="Tw Cen MT" w:cs="Tahoma"/>
              </w:rPr>
            </w:pPr>
            <w:r>
              <w:rPr>
                <w:rFonts w:ascii="Tw Cen MT" w:hAnsi="Tw Cen MT" w:cs="Tahoma"/>
              </w:rPr>
              <w:t xml:space="preserve"> </w:t>
            </w:r>
            <w:r w:rsidR="00CE074A">
              <w:rPr>
                <w:rFonts w:ascii="Tw Cen MT" w:hAnsi="Tw Cen MT" w:cs="Tahoma"/>
              </w:rPr>
              <w:t>19</w:t>
            </w:r>
            <w:r w:rsidR="007A473C" w:rsidRPr="007A473C">
              <w:rPr>
                <w:rFonts w:ascii="Tw Cen MT" w:hAnsi="Tw Cen MT" w:cs="Tahoma"/>
                <w:vertAlign w:val="superscript"/>
              </w:rPr>
              <w:t>th</w:t>
            </w:r>
            <w:r w:rsidR="00CE074A">
              <w:rPr>
                <w:rFonts w:ascii="Tw Cen MT" w:hAnsi="Tw Cen MT" w:cs="Tahoma"/>
              </w:rPr>
              <w:t xml:space="preserve"> July </w:t>
            </w:r>
            <w:r w:rsidR="007A473C">
              <w:rPr>
                <w:rFonts w:ascii="Tw Cen MT" w:hAnsi="Tw Cen MT" w:cs="Tahoma"/>
              </w:rPr>
              <w:t>2026</w:t>
            </w:r>
          </w:p>
        </w:tc>
      </w:tr>
      <w:tr w:rsidR="00D90B25" w:rsidRPr="0015069E" w14:paraId="26BAE55A" w14:textId="77777777" w:rsidTr="00612556">
        <w:tc>
          <w:tcPr>
            <w:tcW w:w="46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38002F" w14:textId="77777777" w:rsidR="00D90B25" w:rsidRPr="0015069E" w:rsidRDefault="00D90B25">
            <w:pPr>
              <w:pStyle w:val="ColorfulList-Accent11"/>
              <w:spacing w:after="0" w:line="240" w:lineRule="auto"/>
              <w:ind w:left="0"/>
              <w:jc w:val="both"/>
              <w:rPr>
                <w:rFonts w:ascii="Tw Cen MT" w:hAnsi="Tw Cen MT" w:cs="Tahoma"/>
              </w:rPr>
            </w:pPr>
            <w:r w:rsidRPr="0015069E">
              <w:rPr>
                <w:rFonts w:ascii="Tw Cen MT" w:hAnsi="Tw Cen MT" w:cs="Tahoma"/>
              </w:rPr>
              <w:t>Deadline for any questions to be submitted by</w:t>
            </w: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6BEEF4" w14:textId="77777777" w:rsidR="00D90B25" w:rsidRPr="0015069E" w:rsidRDefault="00CE074A">
            <w:pPr>
              <w:pStyle w:val="ColorfulList-Accent11"/>
              <w:spacing w:after="0" w:line="240" w:lineRule="auto"/>
              <w:ind w:left="0"/>
              <w:jc w:val="both"/>
              <w:rPr>
                <w:rFonts w:ascii="Tw Cen MT" w:hAnsi="Tw Cen MT" w:cs="Tahoma"/>
              </w:rPr>
            </w:pPr>
            <w:r>
              <w:rPr>
                <w:rFonts w:ascii="Tw Cen MT" w:hAnsi="Tw Cen MT" w:cs="Tahoma"/>
              </w:rPr>
              <w:t>28</w:t>
            </w:r>
            <w:r w:rsidR="00A7329C" w:rsidRPr="00A7329C">
              <w:rPr>
                <w:rFonts w:ascii="Tw Cen MT" w:hAnsi="Tw Cen MT" w:cs="Tahoma"/>
                <w:vertAlign w:val="superscript"/>
              </w:rPr>
              <w:t>th</w:t>
            </w:r>
            <w:r w:rsidR="00A7329C">
              <w:rPr>
                <w:rFonts w:ascii="Tw Cen MT" w:hAnsi="Tw Cen MT" w:cs="Tahoma"/>
              </w:rPr>
              <w:t xml:space="preserve"> </w:t>
            </w:r>
            <w:r>
              <w:rPr>
                <w:rFonts w:ascii="Tw Cen MT" w:hAnsi="Tw Cen MT" w:cs="Tahoma"/>
              </w:rPr>
              <w:t>July</w:t>
            </w:r>
            <w:r w:rsidR="007A473C">
              <w:rPr>
                <w:rFonts w:ascii="Tw Cen MT" w:hAnsi="Tw Cen MT" w:cs="Tahoma"/>
              </w:rPr>
              <w:t xml:space="preserve"> </w:t>
            </w:r>
            <w:r w:rsidR="00FC0FFB">
              <w:rPr>
                <w:rFonts w:ascii="Tw Cen MT" w:hAnsi="Tw Cen MT" w:cs="Tahoma"/>
              </w:rPr>
              <w:t>20</w:t>
            </w:r>
            <w:r w:rsidR="00386004">
              <w:rPr>
                <w:rFonts w:ascii="Tw Cen MT" w:hAnsi="Tw Cen MT" w:cs="Tahoma"/>
              </w:rPr>
              <w:t>2</w:t>
            </w:r>
            <w:r w:rsidR="007A473C">
              <w:rPr>
                <w:rFonts w:ascii="Tw Cen MT" w:hAnsi="Tw Cen MT" w:cs="Tahoma"/>
              </w:rPr>
              <w:t>6</w:t>
            </w:r>
          </w:p>
        </w:tc>
      </w:tr>
      <w:tr w:rsidR="008020B4" w:rsidRPr="0015069E" w14:paraId="36F51355" w14:textId="77777777" w:rsidTr="00612556">
        <w:tc>
          <w:tcPr>
            <w:tcW w:w="46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FD77F2" w14:textId="77777777" w:rsidR="008020B4" w:rsidRPr="0015069E" w:rsidRDefault="008020B4">
            <w:pPr>
              <w:pStyle w:val="ColorfulList-Accent11"/>
              <w:spacing w:after="0" w:line="240" w:lineRule="auto"/>
              <w:ind w:left="0"/>
              <w:jc w:val="both"/>
              <w:rPr>
                <w:rFonts w:ascii="Tw Cen MT" w:hAnsi="Tw Cen MT" w:cs="Tahoma"/>
              </w:rPr>
            </w:pPr>
            <w:r w:rsidRPr="0015069E">
              <w:rPr>
                <w:rFonts w:ascii="Tw Cen MT" w:hAnsi="Tw Cen MT" w:cs="Tahoma"/>
              </w:rPr>
              <w:t>Deadline for Submission of Bids</w:t>
            </w: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EF7F58" w14:textId="77777777" w:rsidR="008020B4" w:rsidRPr="0015069E" w:rsidRDefault="007A473C">
            <w:pPr>
              <w:pStyle w:val="ColorfulList-Accent11"/>
              <w:spacing w:after="0" w:line="240" w:lineRule="auto"/>
              <w:ind w:left="0"/>
              <w:jc w:val="both"/>
              <w:rPr>
                <w:rFonts w:ascii="Tw Cen MT" w:hAnsi="Tw Cen MT" w:cs="Tahoma"/>
              </w:rPr>
            </w:pPr>
            <w:r>
              <w:rPr>
                <w:rFonts w:ascii="Tw Cen MT" w:hAnsi="Tw Cen MT" w:cs="Tahoma"/>
              </w:rPr>
              <w:t xml:space="preserve"> </w:t>
            </w:r>
            <w:r w:rsidR="00CE074A">
              <w:rPr>
                <w:rFonts w:ascii="Tw Cen MT" w:hAnsi="Tw Cen MT" w:cs="Tahoma"/>
              </w:rPr>
              <w:t>2</w:t>
            </w:r>
            <w:r w:rsidR="00CE074A" w:rsidRPr="00CE074A">
              <w:rPr>
                <w:rFonts w:ascii="Tw Cen MT" w:hAnsi="Tw Cen MT" w:cs="Tahoma"/>
                <w:vertAlign w:val="superscript"/>
              </w:rPr>
              <w:t>nd</w:t>
            </w:r>
            <w:r w:rsidR="00CE074A">
              <w:rPr>
                <w:rFonts w:ascii="Tw Cen MT" w:hAnsi="Tw Cen MT" w:cs="Tahoma"/>
              </w:rPr>
              <w:t xml:space="preserve"> August</w:t>
            </w:r>
            <w:r>
              <w:rPr>
                <w:rFonts w:ascii="Tw Cen MT" w:hAnsi="Tw Cen MT" w:cs="Tahoma"/>
              </w:rPr>
              <w:t xml:space="preserve"> </w:t>
            </w:r>
            <w:r w:rsidR="00FC0FFB">
              <w:rPr>
                <w:rFonts w:ascii="Tw Cen MT" w:hAnsi="Tw Cen MT" w:cs="Tahoma"/>
              </w:rPr>
              <w:t>202</w:t>
            </w:r>
            <w:r>
              <w:rPr>
                <w:rFonts w:ascii="Tw Cen MT" w:hAnsi="Tw Cen MT" w:cs="Tahoma"/>
              </w:rPr>
              <w:t>6</w:t>
            </w:r>
          </w:p>
        </w:tc>
      </w:tr>
      <w:tr w:rsidR="008020B4" w:rsidRPr="0015069E" w14:paraId="353B4EC7" w14:textId="77777777" w:rsidTr="00612556">
        <w:tc>
          <w:tcPr>
            <w:tcW w:w="46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F37ED7" w14:textId="77777777" w:rsidR="008020B4" w:rsidRPr="0015069E" w:rsidRDefault="008020B4">
            <w:pPr>
              <w:pStyle w:val="ColorfulList-Accent11"/>
              <w:spacing w:after="0" w:line="240" w:lineRule="auto"/>
              <w:ind w:left="0"/>
              <w:jc w:val="both"/>
              <w:rPr>
                <w:rFonts w:ascii="Tw Cen MT" w:hAnsi="Tw Cen MT" w:cs="Tahoma"/>
              </w:rPr>
            </w:pPr>
            <w:r w:rsidRPr="0015069E">
              <w:rPr>
                <w:rFonts w:ascii="Tw Cen MT" w:hAnsi="Tw Cen MT" w:cs="Tahoma"/>
              </w:rPr>
              <w:t>Bid Opening</w:t>
            </w: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55EB94" w14:textId="77777777" w:rsidR="008020B4" w:rsidRPr="0015069E" w:rsidRDefault="00FC0FFB" w:rsidP="00CE074A">
            <w:pPr>
              <w:pStyle w:val="ColorfulList-Accent11"/>
              <w:spacing w:after="0" w:line="240" w:lineRule="auto"/>
              <w:ind w:left="0"/>
              <w:jc w:val="both"/>
              <w:rPr>
                <w:rFonts w:ascii="Tw Cen MT" w:hAnsi="Tw Cen MT" w:cs="Tahoma"/>
              </w:rPr>
            </w:pPr>
            <w:r>
              <w:rPr>
                <w:rFonts w:ascii="Tw Cen MT" w:hAnsi="Tw Cen MT" w:cs="Tahoma"/>
              </w:rPr>
              <w:t xml:space="preserve"> </w:t>
            </w:r>
            <w:r w:rsidR="00CE074A">
              <w:rPr>
                <w:rFonts w:ascii="Tw Cen MT" w:hAnsi="Tw Cen MT" w:cs="Tahoma"/>
              </w:rPr>
              <w:t>5</w:t>
            </w:r>
            <w:r w:rsidR="00CE074A" w:rsidRPr="00CE074A">
              <w:rPr>
                <w:rFonts w:ascii="Tw Cen MT" w:hAnsi="Tw Cen MT" w:cs="Tahoma"/>
                <w:vertAlign w:val="superscript"/>
              </w:rPr>
              <w:t>th</w:t>
            </w:r>
            <w:r w:rsidR="00CE074A">
              <w:rPr>
                <w:rFonts w:ascii="Tw Cen MT" w:hAnsi="Tw Cen MT" w:cs="Tahoma"/>
              </w:rPr>
              <w:t xml:space="preserve"> August</w:t>
            </w:r>
            <w:r w:rsidR="007A473C">
              <w:rPr>
                <w:rFonts w:ascii="Tw Cen MT" w:hAnsi="Tw Cen MT" w:cs="Tahoma"/>
              </w:rPr>
              <w:t xml:space="preserve"> </w:t>
            </w:r>
            <w:r>
              <w:rPr>
                <w:rFonts w:ascii="Tw Cen MT" w:hAnsi="Tw Cen MT" w:cs="Tahoma"/>
              </w:rPr>
              <w:t>202</w:t>
            </w:r>
            <w:r w:rsidR="007A473C">
              <w:rPr>
                <w:rFonts w:ascii="Tw Cen MT" w:hAnsi="Tw Cen MT" w:cs="Tahoma"/>
              </w:rPr>
              <w:t>6</w:t>
            </w:r>
          </w:p>
        </w:tc>
      </w:tr>
      <w:tr w:rsidR="008020B4" w:rsidRPr="0015069E" w14:paraId="08E72C73" w14:textId="77777777" w:rsidTr="00612556">
        <w:tc>
          <w:tcPr>
            <w:tcW w:w="46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4A031C" w14:textId="77777777" w:rsidR="008020B4" w:rsidRPr="0015069E" w:rsidRDefault="008020B4">
            <w:pPr>
              <w:pStyle w:val="ColorfulList-Accent11"/>
              <w:spacing w:after="0" w:line="240" w:lineRule="auto"/>
              <w:ind w:left="0"/>
              <w:jc w:val="both"/>
              <w:rPr>
                <w:rFonts w:ascii="Tw Cen MT" w:hAnsi="Tw Cen MT" w:cs="Tahoma"/>
              </w:rPr>
            </w:pPr>
            <w:r w:rsidRPr="0015069E">
              <w:rPr>
                <w:rFonts w:ascii="Tw Cen MT" w:hAnsi="Tw Cen MT" w:cs="Tahoma"/>
              </w:rPr>
              <w:t>Notification of Award</w:t>
            </w:r>
          </w:p>
        </w:tc>
        <w:tc>
          <w:tcPr>
            <w:tcW w:w="42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661959" w14:textId="77777777" w:rsidR="008020B4" w:rsidRPr="0015069E" w:rsidRDefault="00CE074A">
            <w:pPr>
              <w:pStyle w:val="ColorfulList-Accent11"/>
              <w:spacing w:after="0" w:line="240" w:lineRule="auto"/>
              <w:ind w:left="0"/>
              <w:jc w:val="both"/>
              <w:rPr>
                <w:rFonts w:ascii="Tw Cen MT" w:hAnsi="Tw Cen MT" w:cs="Tahoma"/>
              </w:rPr>
            </w:pPr>
            <w:r>
              <w:rPr>
                <w:rFonts w:ascii="Tw Cen MT" w:hAnsi="Tw Cen MT" w:cs="Tahoma"/>
              </w:rPr>
              <w:t>6</w:t>
            </w:r>
            <w:r w:rsidR="00A7329C" w:rsidRPr="00A7329C">
              <w:rPr>
                <w:rFonts w:ascii="Tw Cen MT" w:hAnsi="Tw Cen MT" w:cs="Tahoma"/>
                <w:vertAlign w:val="superscript"/>
              </w:rPr>
              <w:t>th</w:t>
            </w:r>
            <w:r w:rsidR="00A7329C">
              <w:rPr>
                <w:rFonts w:ascii="Tw Cen MT" w:hAnsi="Tw Cen MT" w:cs="Tahoma"/>
              </w:rPr>
              <w:t xml:space="preserve"> March 2026</w:t>
            </w:r>
          </w:p>
        </w:tc>
      </w:tr>
    </w:tbl>
    <w:p w14:paraId="27A0E556" w14:textId="2EE4E8AA" w:rsidR="006131C7" w:rsidRPr="009C698B" w:rsidRDefault="00AF7378" w:rsidP="008020B4">
      <w:pPr>
        <w:pStyle w:val="ColorfulList-Accent11"/>
        <w:spacing w:after="0" w:line="240" w:lineRule="auto"/>
        <w:ind w:left="0"/>
        <w:jc w:val="both"/>
        <w:rPr>
          <w:rFonts w:cs="Tahoma"/>
        </w:rPr>
      </w:pPr>
      <w:r>
        <w:rPr>
          <w:rFonts w:cs="Tahoma"/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4222DBDA" wp14:editId="407DA30C">
                <wp:simplePos x="0" y="0"/>
                <wp:positionH relativeFrom="column">
                  <wp:posOffset>-5741035</wp:posOffset>
                </wp:positionH>
                <wp:positionV relativeFrom="paragraph">
                  <wp:posOffset>-391160</wp:posOffset>
                </wp:positionV>
                <wp:extent cx="1957705" cy="379095"/>
                <wp:effectExtent l="0" t="0" r="0" b="0"/>
                <wp:wrapNone/>
                <wp:docPr id="1833100152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57705" cy="379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2E19CD7" w14:textId="77777777" w:rsidR="00863A4D" w:rsidRDefault="00863A4D">
                            <w:pPr>
                              <w:rPr>
                                <w:b/>
                              </w:rPr>
                            </w:pPr>
                            <w:r w:rsidRPr="00863A4D">
                              <w:rPr>
                                <w:b/>
                              </w:rPr>
                              <w:t>1.1 ESK NFIs</w:t>
                            </w:r>
                          </w:p>
                          <w:p w14:paraId="744A9ABA" w14:textId="77777777" w:rsidR="00736FAE" w:rsidRPr="00863A4D" w:rsidRDefault="00736FAE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22DBDA" id="Rectangle 1" o:spid="_x0000_s1026" style="position:absolute;left:0;text-align:left;margin-left:-452.05pt;margin-top:-30.8pt;width:154.15pt;height:29.85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odvi2gEAAJcDAAAOAAAAZHJzL2Uyb0RvYy54bWysU21v0zAQ/o7Ef7D8nSYpLaVR02naNIQ0&#10;GNLgBziOnVgkPnN2m5Rfz9ntusK+TXyx7sV+7nnuzpuraejZXqE3YCtezHLOlJXQGNtW/Mf3u3cf&#10;OfNB2Eb0YFXFD8rzq+3bN5vRlWoOHfSNQkYg1pejq3gXgiuzzMtODcLPwClLSQ04iEAutlmDYiT0&#10;oc/mef4hGwEbhyCV9xS9PSb5NuFrrWR40NqrwPqKE7eQTkxnHc9suxFli8J1Rp5oiFewGISxVPQM&#10;dSuCYDs0L6AGIxE86DCTMGSgtZEqaSA1Rf6PmsdOOJW0UHO8O7fJ/z9Y+XX/6L5hpO7dPcifnlm4&#10;6YRt1TUijJ0SDZUrYqOy0fny/CA6np6yevwCDY1W7AKkHkwahwhI6tiUWn04t1pNgUkKFuvlapUv&#10;OZOUe79a5+tlKiHKp9cOffikYGDRqDjSKBO62N/7ENmI8ulKLGbhzvR9Gmdv/wrQxRhJ7CPhuBu+&#10;DFM90e1o1tAcSAfCcTtom8noAH9zNtJmVNz/2glUnPWfLfViXSwWcZWSs1iu5uTgZaa+zAgrCari&#10;gbOjeROO67dzaNqOKhVJloVr6p82SdozqxNvmn5SfNrUuF6Xfrr1/J+2fwAAAP//AwBQSwMEFAAG&#10;AAgAAAAhANisB+jiAAAADAEAAA8AAABkcnMvZG93bnJldi54bWxMj0FLw0AQhe+C/2EZwYukm4gN&#10;Js2mSEEsIhRT7XmbTJNgdjbNbpP47x1PenuP+XjzXraeTSdGHFxrSUG0CEEglbZqqVbwsX8OHkE4&#10;r6nSnSVU8I0O1vn1VabTyk70jmPha8Eh5FKtoPG+T6V0ZYNGu4Xtkfh2soPRnu1Qy2rQE4ebTt6H&#10;YSyNbok/NLrHTYPlV3ExCqZyNx72by9yd3fYWjpvz5vi81Wp25v5aQXC4+z/YPitz9Uh505He6HK&#10;iU5BkIQPEbOs4igGwUiwTJY858gqSkDmmfw/Iv8BAAD//wMAUEsBAi0AFAAGAAgAAAAhALaDOJL+&#10;AAAA4QEAABMAAAAAAAAAAAAAAAAAAAAAAFtDb250ZW50X1R5cGVzXS54bWxQSwECLQAUAAYACAAA&#10;ACEAOP0h/9YAAACUAQAACwAAAAAAAAAAAAAAAAAvAQAAX3JlbHMvLnJlbHNQSwECLQAUAAYACAAA&#10;ACEAZqHb4toBAACXAwAADgAAAAAAAAAAAAAAAAAuAgAAZHJzL2Uyb0RvYy54bWxQSwECLQAUAAYA&#10;CAAAACEA2KwH6OIAAAAMAQAADwAAAAAAAAAAAAAAAAA0BAAAZHJzL2Rvd25yZXYueG1sUEsFBgAA&#10;AAAEAAQA8wAAAEMFAAAAAA==&#10;" filled="f" stroked="f">
                <v:textbox>
                  <w:txbxContent>
                    <w:p w14:paraId="12E19CD7" w14:textId="77777777" w:rsidR="00863A4D" w:rsidRDefault="00863A4D">
                      <w:pPr>
                        <w:rPr>
                          <w:b/>
                        </w:rPr>
                      </w:pPr>
                      <w:r w:rsidRPr="00863A4D">
                        <w:rPr>
                          <w:b/>
                        </w:rPr>
                        <w:t>1.1 ESK NFIs</w:t>
                      </w:r>
                    </w:p>
                    <w:p w14:paraId="744A9ABA" w14:textId="77777777" w:rsidR="00736FAE" w:rsidRPr="00863A4D" w:rsidRDefault="00736FAE">
                      <w:pPr>
                        <w:rPr>
                          <w:b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sectPr w:rsidR="006131C7" w:rsidRPr="009C698B" w:rsidSect="005A73ED">
      <w:headerReference w:type="default" r:id="rId14"/>
      <w:footerReference w:type="default" r:id="rId15"/>
      <w:type w:val="continuous"/>
      <w:pgSz w:w="12240" w:h="15840"/>
      <w:pgMar w:top="1440" w:right="1440" w:bottom="1440" w:left="1440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61C75A" w14:textId="77777777" w:rsidR="00F32641" w:rsidRDefault="00F32641">
      <w:pPr>
        <w:spacing w:after="0" w:line="240" w:lineRule="auto"/>
      </w:pPr>
      <w:r>
        <w:separator/>
      </w:r>
    </w:p>
  </w:endnote>
  <w:endnote w:type="continuationSeparator" w:id="0">
    <w:p w14:paraId="3134DEED" w14:textId="77777777" w:rsidR="00F32641" w:rsidRDefault="00F32641">
      <w:pPr>
        <w:spacing w:after="0" w:line="240" w:lineRule="auto"/>
      </w:pPr>
      <w:r>
        <w:continuationSeparator/>
      </w:r>
    </w:p>
  </w:endnote>
  <w:endnote w:type="continuationNotice" w:id="1">
    <w:p w14:paraId="74359429" w14:textId="77777777" w:rsidR="00F32641" w:rsidRDefault="00F3264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ptos Narrow">
    <w:altName w:val="Arial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BD72BC" w14:textId="77777777" w:rsidR="005A73ED" w:rsidRDefault="00531D69">
    <w:pPr>
      <w:pStyle w:val="Footer"/>
      <w:jc w:val="center"/>
    </w:pPr>
    <w:r>
      <w:fldChar w:fldCharType="begin"/>
    </w:r>
    <w:r w:rsidR="00037115">
      <w:instrText xml:space="preserve"> PAGE   \* MERGEFORMAT </w:instrText>
    </w:r>
    <w:r>
      <w:fldChar w:fldCharType="separate"/>
    </w:r>
    <w:r w:rsidR="0018515D">
      <w:rPr>
        <w:noProof/>
      </w:rPr>
      <w:t>3</w:t>
    </w:r>
    <w:r>
      <w:rPr>
        <w:noProof/>
      </w:rPr>
      <w:fldChar w:fldCharType="end"/>
    </w:r>
  </w:p>
  <w:p w14:paraId="77E76784" w14:textId="77777777" w:rsidR="005A73ED" w:rsidRDefault="005A73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B394B2" w14:textId="77777777" w:rsidR="00F32641" w:rsidRDefault="00F32641">
      <w:pPr>
        <w:spacing w:after="0" w:line="240" w:lineRule="auto"/>
      </w:pPr>
      <w:r>
        <w:separator/>
      </w:r>
    </w:p>
  </w:footnote>
  <w:footnote w:type="continuationSeparator" w:id="0">
    <w:p w14:paraId="7E1EA2F8" w14:textId="77777777" w:rsidR="00F32641" w:rsidRDefault="00F32641">
      <w:pPr>
        <w:spacing w:after="0" w:line="240" w:lineRule="auto"/>
      </w:pPr>
      <w:r>
        <w:continuationSeparator/>
      </w:r>
    </w:p>
  </w:footnote>
  <w:footnote w:type="continuationNotice" w:id="1">
    <w:p w14:paraId="7253F0D6" w14:textId="77777777" w:rsidR="00F32641" w:rsidRDefault="00F3264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3B8EC9" w14:textId="77777777" w:rsidR="005A73ED" w:rsidRDefault="005A73ED">
    <w:pPr>
      <w:pStyle w:val="Header"/>
    </w:pPr>
  </w:p>
  <w:p w14:paraId="0CE18F76" w14:textId="77777777" w:rsidR="005A73ED" w:rsidRDefault="00037115">
    <w:pPr>
      <w:pStyle w:val="Header"/>
    </w:pPr>
    <w:r>
      <w:t>`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181E936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A04595"/>
    <w:multiLevelType w:val="hybridMultilevel"/>
    <w:tmpl w:val="6714C47C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B903257"/>
    <w:multiLevelType w:val="hybridMultilevel"/>
    <w:tmpl w:val="8D72D0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F9689B"/>
    <w:multiLevelType w:val="hybridMultilevel"/>
    <w:tmpl w:val="C1FEE9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825655"/>
    <w:multiLevelType w:val="hybridMultilevel"/>
    <w:tmpl w:val="8EBC3CEC"/>
    <w:lvl w:ilvl="0" w:tplc="9440CAB2">
      <w:start w:val="5"/>
      <w:numFmt w:val="bullet"/>
      <w:lvlText w:val="-"/>
      <w:lvlJc w:val="left"/>
      <w:pPr>
        <w:ind w:left="720" w:hanging="360"/>
      </w:pPr>
      <w:rPr>
        <w:rFonts w:ascii="Tw Cen MT" w:eastAsia="Calibri" w:hAnsi="Tw Cen MT" w:cs="Times New Roman" w:hint="default"/>
        <w:b/>
        <w:sz w:val="26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D717BD"/>
    <w:multiLevelType w:val="hybridMultilevel"/>
    <w:tmpl w:val="89DAF20C"/>
    <w:lvl w:ilvl="0" w:tplc="A426EA8C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C072383"/>
    <w:multiLevelType w:val="hybridMultilevel"/>
    <w:tmpl w:val="8B7CA9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390AEE"/>
    <w:multiLevelType w:val="hybridMultilevel"/>
    <w:tmpl w:val="F140BB3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5548676">
    <w:abstractNumId w:val="6"/>
  </w:num>
  <w:num w:numId="2" w16cid:durableId="1893610922">
    <w:abstractNumId w:val="2"/>
  </w:num>
  <w:num w:numId="3" w16cid:durableId="1349255784">
    <w:abstractNumId w:val="5"/>
  </w:num>
  <w:num w:numId="4" w16cid:durableId="865480514">
    <w:abstractNumId w:val="0"/>
  </w:num>
  <w:num w:numId="5" w16cid:durableId="1789163037">
    <w:abstractNumId w:val="7"/>
  </w:num>
  <w:num w:numId="6" w16cid:durableId="1482886291">
    <w:abstractNumId w:val="1"/>
  </w:num>
  <w:num w:numId="7" w16cid:durableId="478351098">
    <w:abstractNumId w:val="3"/>
  </w:num>
  <w:num w:numId="8" w16cid:durableId="19570536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defaultTabStop w:val="720"/>
  <w:drawingGridHorizontalSpacing w:val="110"/>
  <w:drawingGridVerticalSpacing w:val="299"/>
  <w:displayHorizontalDrawingGridEvery w:val="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386"/>
    <w:rsid w:val="000339C0"/>
    <w:rsid w:val="00035BAC"/>
    <w:rsid w:val="00037115"/>
    <w:rsid w:val="000408E2"/>
    <w:rsid w:val="00045760"/>
    <w:rsid w:val="00090E94"/>
    <w:rsid w:val="00094625"/>
    <w:rsid w:val="000968D8"/>
    <w:rsid w:val="000E5386"/>
    <w:rsid w:val="000F3A47"/>
    <w:rsid w:val="000F7E3B"/>
    <w:rsid w:val="00103D18"/>
    <w:rsid w:val="00114D20"/>
    <w:rsid w:val="001154DC"/>
    <w:rsid w:val="001159B8"/>
    <w:rsid w:val="00147B42"/>
    <w:rsid w:val="00147EF2"/>
    <w:rsid w:val="0015069E"/>
    <w:rsid w:val="001600C0"/>
    <w:rsid w:val="00163838"/>
    <w:rsid w:val="00167E3C"/>
    <w:rsid w:val="0017320E"/>
    <w:rsid w:val="0018515D"/>
    <w:rsid w:val="00187EDA"/>
    <w:rsid w:val="0019596E"/>
    <w:rsid w:val="00196EEE"/>
    <w:rsid w:val="001C097B"/>
    <w:rsid w:val="001C1B01"/>
    <w:rsid w:val="001D7D02"/>
    <w:rsid w:val="001F042E"/>
    <w:rsid w:val="001F575E"/>
    <w:rsid w:val="002227DB"/>
    <w:rsid w:val="00240FEA"/>
    <w:rsid w:val="00244BC4"/>
    <w:rsid w:val="0024609C"/>
    <w:rsid w:val="0025408B"/>
    <w:rsid w:val="00280AB0"/>
    <w:rsid w:val="00284BDC"/>
    <w:rsid w:val="002B6B04"/>
    <w:rsid w:val="002C3B99"/>
    <w:rsid w:val="002F0D0F"/>
    <w:rsid w:val="00327A03"/>
    <w:rsid w:val="00337873"/>
    <w:rsid w:val="00340DC6"/>
    <w:rsid w:val="00363426"/>
    <w:rsid w:val="00386004"/>
    <w:rsid w:val="00386219"/>
    <w:rsid w:val="00393260"/>
    <w:rsid w:val="003A027E"/>
    <w:rsid w:val="003A7348"/>
    <w:rsid w:val="003B0831"/>
    <w:rsid w:val="003B0E20"/>
    <w:rsid w:val="003B29DD"/>
    <w:rsid w:val="003E23B0"/>
    <w:rsid w:val="003E52D6"/>
    <w:rsid w:val="003F2B3D"/>
    <w:rsid w:val="00415596"/>
    <w:rsid w:val="00420370"/>
    <w:rsid w:val="00423657"/>
    <w:rsid w:val="00447E5B"/>
    <w:rsid w:val="00473CAE"/>
    <w:rsid w:val="004947A8"/>
    <w:rsid w:val="00495410"/>
    <w:rsid w:val="004C7043"/>
    <w:rsid w:val="004D053D"/>
    <w:rsid w:val="004E66C7"/>
    <w:rsid w:val="004F2C1D"/>
    <w:rsid w:val="004F65F2"/>
    <w:rsid w:val="004F715A"/>
    <w:rsid w:val="005019D1"/>
    <w:rsid w:val="00504AA3"/>
    <w:rsid w:val="00504C9F"/>
    <w:rsid w:val="00511C1D"/>
    <w:rsid w:val="005150B9"/>
    <w:rsid w:val="005179B1"/>
    <w:rsid w:val="00531D69"/>
    <w:rsid w:val="0053228E"/>
    <w:rsid w:val="00541C19"/>
    <w:rsid w:val="00570FD6"/>
    <w:rsid w:val="0058388F"/>
    <w:rsid w:val="005A6E55"/>
    <w:rsid w:val="005A73ED"/>
    <w:rsid w:val="005C21B0"/>
    <w:rsid w:val="005C6599"/>
    <w:rsid w:val="00612556"/>
    <w:rsid w:val="006131C7"/>
    <w:rsid w:val="006358DE"/>
    <w:rsid w:val="0065177C"/>
    <w:rsid w:val="00674BEB"/>
    <w:rsid w:val="006806D1"/>
    <w:rsid w:val="0069758C"/>
    <w:rsid w:val="006A686E"/>
    <w:rsid w:val="006B5181"/>
    <w:rsid w:val="006C63D5"/>
    <w:rsid w:val="006D2BDD"/>
    <w:rsid w:val="006D50F0"/>
    <w:rsid w:val="006E2943"/>
    <w:rsid w:val="007048EF"/>
    <w:rsid w:val="0072032F"/>
    <w:rsid w:val="00724851"/>
    <w:rsid w:val="00732318"/>
    <w:rsid w:val="00736FAE"/>
    <w:rsid w:val="0074078A"/>
    <w:rsid w:val="00760022"/>
    <w:rsid w:val="0077696C"/>
    <w:rsid w:val="00782CC4"/>
    <w:rsid w:val="007838BA"/>
    <w:rsid w:val="007A0796"/>
    <w:rsid w:val="007A473C"/>
    <w:rsid w:val="007C20FC"/>
    <w:rsid w:val="007E5EE9"/>
    <w:rsid w:val="008020B4"/>
    <w:rsid w:val="008132CD"/>
    <w:rsid w:val="0081683A"/>
    <w:rsid w:val="00820D03"/>
    <w:rsid w:val="00834CE3"/>
    <w:rsid w:val="0083568E"/>
    <w:rsid w:val="00840AE7"/>
    <w:rsid w:val="008536F9"/>
    <w:rsid w:val="00863A4D"/>
    <w:rsid w:val="00865031"/>
    <w:rsid w:val="00866A04"/>
    <w:rsid w:val="00886732"/>
    <w:rsid w:val="0089440E"/>
    <w:rsid w:val="008A6393"/>
    <w:rsid w:val="008C180A"/>
    <w:rsid w:val="008D12C3"/>
    <w:rsid w:val="008D64D1"/>
    <w:rsid w:val="009352A1"/>
    <w:rsid w:val="00936909"/>
    <w:rsid w:val="00942E8E"/>
    <w:rsid w:val="009442AB"/>
    <w:rsid w:val="00951F0C"/>
    <w:rsid w:val="00952947"/>
    <w:rsid w:val="00956466"/>
    <w:rsid w:val="00976E0A"/>
    <w:rsid w:val="009906AE"/>
    <w:rsid w:val="00996B01"/>
    <w:rsid w:val="009B7A1B"/>
    <w:rsid w:val="009C41DE"/>
    <w:rsid w:val="009C5A39"/>
    <w:rsid w:val="009C698B"/>
    <w:rsid w:val="009D115D"/>
    <w:rsid w:val="009D428C"/>
    <w:rsid w:val="009D4B73"/>
    <w:rsid w:val="009D761C"/>
    <w:rsid w:val="009F2CE5"/>
    <w:rsid w:val="009F5B00"/>
    <w:rsid w:val="009F79DE"/>
    <w:rsid w:val="00A161DB"/>
    <w:rsid w:val="00A25D5E"/>
    <w:rsid w:val="00A26D37"/>
    <w:rsid w:val="00A271CB"/>
    <w:rsid w:val="00A313D0"/>
    <w:rsid w:val="00A6645F"/>
    <w:rsid w:val="00A70512"/>
    <w:rsid w:val="00A7329C"/>
    <w:rsid w:val="00AA6DAF"/>
    <w:rsid w:val="00AB6852"/>
    <w:rsid w:val="00AB7E05"/>
    <w:rsid w:val="00AC3C8E"/>
    <w:rsid w:val="00AD09D3"/>
    <w:rsid w:val="00AE6023"/>
    <w:rsid w:val="00AE625E"/>
    <w:rsid w:val="00AF7378"/>
    <w:rsid w:val="00B0081D"/>
    <w:rsid w:val="00B04806"/>
    <w:rsid w:val="00B07D17"/>
    <w:rsid w:val="00B1131D"/>
    <w:rsid w:val="00B12F00"/>
    <w:rsid w:val="00B26546"/>
    <w:rsid w:val="00B303D3"/>
    <w:rsid w:val="00B33E07"/>
    <w:rsid w:val="00B52AE9"/>
    <w:rsid w:val="00B655DF"/>
    <w:rsid w:val="00B77533"/>
    <w:rsid w:val="00B85F6A"/>
    <w:rsid w:val="00B92CE9"/>
    <w:rsid w:val="00B93B2B"/>
    <w:rsid w:val="00BA16B5"/>
    <w:rsid w:val="00BA2A6B"/>
    <w:rsid w:val="00BA3AFB"/>
    <w:rsid w:val="00BB08D0"/>
    <w:rsid w:val="00BF0156"/>
    <w:rsid w:val="00BF7A64"/>
    <w:rsid w:val="00C2337B"/>
    <w:rsid w:val="00C262A7"/>
    <w:rsid w:val="00C33D14"/>
    <w:rsid w:val="00C34784"/>
    <w:rsid w:val="00C353D1"/>
    <w:rsid w:val="00C36698"/>
    <w:rsid w:val="00C46DBD"/>
    <w:rsid w:val="00C54460"/>
    <w:rsid w:val="00C86DA8"/>
    <w:rsid w:val="00CA2E1C"/>
    <w:rsid w:val="00CA62DD"/>
    <w:rsid w:val="00CB24B7"/>
    <w:rsid w:val="00CC4627"/>
    <w:rsid w:val="00CD268E"/>
    <w:rsid w:val="00CD7594"/>
    <w:rsid w:val="00CE074A"/>
    <w:rsid w:val="00CE428F"/>
    <w:rsid w:val="00D00741"/>
    <w:rsid w:val="00D038E5"/>
    <w:rsid w:val="00D22D1A"/>
    <w:rsid w:val="00D406BA"/>
    <w:rsid w:val="00D53AFE"/>
    <w:rsid w:val="00D64815"/>
    <w:rsid w:val="00D862CD"/>
    <w:rsid w:val="00D86395"/>
    <w:rsid w:val="00D90B25"/>
    <w:rsid w:val="00D965BB"/>
    <w:rsid w:val="00DB70F7"/>
    <w:rsid w:val="00DC18B1"/>
    <w:rsid w:val="00DC5CF0"/>
    <w:rsid w:val="00DD47FD"/>
    <w:rsid w:val="00DE25FA"/>
    <w:rsid w:val="00DE3C52"/>
    <w:rsid w:val="00DF2091"/>
    <w:rsid w:val="00DF3C44"/>
    <w:rsid w:val="00DF4DB6"/>
    <w:rsid w:val="00DF5652"/>
    <w:rsid w:val="00E04686"/>
    <w:rsid w:val="00E16428"/>
    <w:rsid w:val="00E4053E"/>
    <w:rsid w:val="00E61242"/>
    <w:rsid w:val="00E617F8"/>
    <w:rsid w:val="00E643A4"/>
    <w:rsid w:val="00E6495F"/>
    <w:rsid w:val="00E70BDD"/>
    <w:rsid w:val="00E70D9C"/>
    <w:rsid w:val="00EA1669"/>
    <w:rsid w:val="00EB178B"/>
    <w:rsid w:val="00EB6017"/>
    <w:rsid w:val="00EF6138"/>
    <w:rsid w:val="00EF7ABC"/>
    <w:rsid w:val="00F06EB4"/>
    <w:rsid w:val="00F12D7A"/>
    <w:rsid w:val="00F2010C"/>
    <w:rsid w:val="00F23E6C"/>
    <w:rsid w:val="00F32641"/>
    <w:rsid w:val="00F35C38"/>
    <w:rsid w:val="00F62644"/>
    <w:rsid w:val="00F70863"/>
    <w:rsid w:val="00F958C2"/>
    <w:rsid w:val="00FB6C64"/>
    <w:rsid w:val="00FC0B7C"/>
    <w:rsid w:val="00FC0FFB"/>
    <w:rsid w:val="00FC7038"/>
    <w:rsid w:val="00FD59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BD37B6"/>
  <w15:docId w15:val="{10E08C30-614B-479D-9E0E-DD9C5E918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538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lorfulList-Accent11">
    <w:name w:val="Colorful List - Accent 11"/>
    <w:basedOn w:val="Normal"/>
    <w:uiPriority w:val="34"/>
    <w:qFormat/>
    <w:rsid w:val="000E538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E53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5386"/>
  </w:style>
  <w:style w:type="paragraph" w:styleId="Footer">
    <w:name w:val="footer"/>
    <w:basedOn w:val="Normal"/>
    <w:link w:val="FooterChar"/>
    <w:uiPriority w:val="99"/>
    <w:unhideWhenUsed/>
    <w:rsid w:val="000E53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5386"/>
  </w:style>
  <w:style w:type="paragraph" w:styleId="NoSpacing">
    <w:name w:val="No Spacing"/>
    <w:uiPriority w:val="1"/>
    <w:qFormat/>
    <w:rsid w:val="00CE428F"/>
    <w:rPr>
      <w:sz w:val="22"/>
      <w:szCs w:val="22"/>
      <w:lang w:val="en-GB"/>
    </w:rPr>
  </w:style>
  <w:style w:type="paragraph" w:styleId="NormalWeb">
    <w:name w:val="Normal (Web)"/>
    <w:basedOn w:val="Normal"/>
    <w:uiPriority w:val="99"/>
    <w:unhideWhenUsed/>
    <w:rsid w:val="00CE428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037115"/>
  </w:style>
  <w:style w:type="character" w:styleId="Hyperlink">
    <w:name w:val="Hyperlink"/>
    <w:uiPriority w:val="99"/>
    <w:unhideWhenUsed/>
    <w:rsid w:val="00037115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F0D0F"/>
    <w:rPr>
      <w:color w:val="605E5C"/>
      <w:shd w:val="clear" w:color="auto" w:fill="E1DFDD"/>
    </w:rPr>
  </w:style>
  <w:style w:type="paragraph" w:styleId="ListParagraph">
    <w:name w:val="List Paragraph"/>
    <w:aliases w:val="Colored Bullets,Bullets,Evidence on Demand bullet points,CEIL PEAKS bullet points,Scriptoria bullet points"/>
    <w:basedOn w:val="Normal"/>
    <w:link w:val="ListParagraphChar"/>
    <w:uiPriority w:val="34"/>
    <w:qFormat/>
    <w:rsid w:val="00736FAE"/>
    <w:pPr>
      <w:ind w:left="720"/>
      <w:contextualSpacing/>
    </w:pPr>
  </w:style>
  <w:style w:type="character" w:customStyle="1" w:styleId="ListParagraphChar">
    <w:name w:val="List Paragraph Char"/>
    <w:aliases w:val="Colored Bullets Char,Bullets Char,Evidence on Demand bullet points Char,CEIL PEAKS bullet points Char,Scriptoria bullet points Char"/>
    <w:link w:val="ListParagraph"/>
    <w:uiPriority w:val="34"/>
    <w:locked/>
    <w:rsid w:val="00CB24B7"/>
    <w:rPr>
      <w:sz w:val="22"/>
      <w:szCs w:val="22"/>
    </w:rPr>
  </w:style>
  <w:style w:type="table" w:styleId="TableGrid">
    <w:name w:val="Table Grid"/>
    <w:basedOn w:val="TableNormal"/>
    <w:uiPriority w:val="59"/>
    <w:rsid w:val="008020B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5019D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019D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019D1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019D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019D1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4B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4BEB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244BC4"/>
    <w:rPr>
      <w:sz w:val="22"/>
      <w:szCs w:val="22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D90B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35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3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3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12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5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5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50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88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5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01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64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807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90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383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%20procurement@jubafoundation.org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jubafoundation.org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40ea054-2c39-43d0-b93c-d0866238854f">
      <Terms xmlns="http://schemas.microsoft.com/office/infopath/2007/PartnerControls"/>
    </lcf76f155ced4ddcb4097134ff3c332f>
    <TaxCatchAll xmlns="b731477f-3abc-4d21-8308-eab4dc95b206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63805B449C3244C9F0BA11F0A7C41A5" ma:contentTypeVersion="15" ma:contentTypeDescription="Create a new document." ma:contentTypeScope="" ma:versionID="1abdb581cdd0f5a42047ea306b3af427">
  <xsd:schema xmlns:xsd="http://www.w3.org/2001/XMLSchema" xmlns:xs="http://www.w3.org/2001/XMLSchema" xmlns:p="http://schemas.microsoft.com/office/2006/metadata/properties" xmlns:ns2="640ea054-2c39-43d0-b93c-d0866238854f" xmlns:ns3="b731477f-3abc-4d21-8308-eab4dc95b206" targetNamespace="http://schemas.microsoft.com/office/2006/metadata/properties" ma:root="true" ma:fieldsID="694079b0c8983e73997c07ffcbf7723b" ns2:_="" ns3:_="">
    <xsd:import namespace="640ea054-2c39-43d0-b93c-d0866238854f"/>
    <xsd:import namespace="b731477f-3abc-4d21-8308-eab4dc95b20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0ea054-2c39-43d0-b93c-d086623885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b24bc6c1-61bf-4aca-ae4f-4f05105d3bc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31477f-3abc-4d21-8308-eab4dc95b206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7b9115c1-8996-4f1b-bc6b-922c23d08b1c}" ma:internalName="TaxCatchAll" ma:showField="CatchAllData" ma:web="b731477f-3abc-4d21-8308-eab4dc95b20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E1291FD-A199-450F-BCFF-A4CD184A31A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24715AC-242C-4988-8F16-B4CFB3F5FEE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C1C3BA1-4CEA-4761-9691-401012E5B5F8}">
  <ds:schemaRefs>
    <ds:schemaRef ds:uri="http://schemas.microsoft.com/office/2006/metadata/properties"/>
    <ds:schemaRef ds:uri="http://schemas.microsoft.com/office/infopath/2007/PartnerControls"/>
    <ds:schemaRef ds:uri="640ea054-2c39-43d0-b93c-d0866238854f"/>
    <ds:schemaRef ds:uri="b731477f-3abc-4d21-8308-eab4dc95b206"/>
  </ds:schemaRefs>
</ds:datastoreItem>
</file>

<file path=customXml/itemProps4.xml><?xml version="1.0" encoding="utf-8"?>
<ds:datastoreItem xmlns:ds="http://schemas.openxmlformats.org/officeDocument/2006/customXml" ds:itemID="{F1180731-173C-4A5B-A32A-14B8A3B4B7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40ea054-2c39-43d0-b93c-d0866238854f"/>
    <ds:schemaRef ds:uri="b731477f-3abc-4d21-8308-eab4dc95b20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567</Words>
  <Characters>3238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3798</CharactersWithSpaces>
  <SharedDoc>false</SharedDoc>
  <HLinks>
    <vt:vector size="12" baseType="variant">
      <vt:variant>
        <vt:i4>2883678</vt:i4>
      </vt:variant>
      <vt:variant>
        <vt:i4>3</vt:i4>
      </vt:variant>
      <vt:variant>
        <vt:i4>0</vt:i4>
      </vt:variant>
      <vt:variant>
        <vt:i4>5</vt:i4>
      </vt:variant>
      <vt:variant>
        <vt:lpwstr>mailto:%20procurement@jubafoundation.org</vt:lpwstr>
      </vt:variant>
      <vt:variant>
        <vt:lpwstr/>
      </vt:variant>
      <vt:variant>
        <vt:i4>3932203</vt:i4>
      </vt:variant>
      <vt:variant>
        <vt:i4>0</vt:i4>
      </vt:variant>
      <vt:variant>
        <vt:i4>0</vt:i4>
      </vt:variant>
      <vt:variant>
        <vt:i4>5</vt:i4>
      </vt:variant>
      <vt:variant>
        <vt:lpwstr>http://www.jubafoundation.org/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Ahmed Abdi</cp:lastModifiedBy>
  <cp:revision>2</cp:revision>
  <cp:lastPrinted>2025-02-25T06:33:00Z</cp:lastPrinted>
  <dcterms:created xsi:type="dcterms:W3CDTF">2026-07-19T08:45:00Z</dcterms:created>
  <dcterms:modified xsi:type="dcterms:W3CDTF">2026-07-19T08:45:00Z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0x010100C63805B449C3244C9F0BA11F0A7C41A5</vt:lpwstr>
  </property>
  <property fmtid="{D5CDD505-2E9C-101B-9397-08002B2CF9AE}" pid="3" name="MediaServiceImageTags">
    <vt:lpwstr/>
  </property>
</Properties>
</file>